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97824" w14:textId="77777777" w:rsidR="004133CD" w:rsidRDefault="004133CD" w:rsidP="00C77FA3">
      <w:pPr>
        <w:jc w:val="center"/>
        <w:rPr>
          <w:rFonts w:ascii="Times New Roman" w:hAnsi="Times New Roman"/>
          <w:b/>
          <w:bCs/>
          <w:sz w:val="32"/>
          <w:szCs w:val="32"/>
        </w:rPr>
      </w:pPr>
    </w:p>
    <w:p w14:paraId="5EF9E1AC" w14:textId="7B971EBB" w:rsidR="008950C0" w:rsidRDefault="00806CE8" w:rsidP="00C77FA3">
      <w:pPr>
        <w:jc w:val="center"/>
        <w:rPr>
          <w:rFonts w:ascii="Times New Roman" w:hAnsi="Times New Roman"/>
          <w:b/>
          <w:bCs/>
          <w:sz w:val="32"/>
          <w:szCs w:val="32"/>
        </w:rPr>
      </w:pPr>
      <w:r>
        <w:rPr>
          <w:rFonts w:ascii="Times New Roman" w:hAnsi="Times New Roman"/>
          <w:b/>
          <w:bCs/>
          <w:sz w:val="32"/>
          <w:szCs w:val="32"/>
        </w:rPr>
        <w:t>AY</w:t>
      </w:r>
      <w:r w:rsidR="00C77FA3" w:rsidRPr="00C77FA3">
        <w:rPr>
          <w:rFonts w:ascii="Times New Roman" w:hAnsi="Times New Roman"/>
          <w:b/>
          <w:bCs/>
          <w:sz w:val="32"/>
          <w:szCs w:val="32"/>
        </w:rPr>
        <w:t xml:space="preserve">2023-2024 Budget and Planning Committee </w:t>
      </w:r>
      <w:r w:rsidR="00AD1DBB">
        <w:rPr>
          <w:rFonts w:ascii="Times New Roman" w:hAnsi="Times New Roman"/>
          <w:b/>
          <w:bCs/>
          <w:sz w:val="32"/>
          <w:szCs w:val="32"/>
        </w:rPr>
        <w:t>Meeting Minutes</w:t>
      </w:r>
    </w:p>
    <w:p w14:paraId="17B40153" w14:textId="06D7AE2D" w:rsidR="00C77FA3" w:rsidRPr="00C77FA3" w:rsidRDefault="00C77FA3" w:rsidP="00C77FA3">
      <w:pPr>
        <w:spacing w:after="0"/>
        <w:jc w:val="center"/>
        <w:rPr>
          <w:rFonts w:ascii="Times New Roman" w:hAnsi="Times New Roman"/>
          <w:sz w:val="24"/>
          <w:szCs w:val="24"/>
        </w:rPr>
      </w:pPr>
      <w:r w:rsidRPr="00C77FA3">
        <w:rPr>
          <w:rFonts w:ascii="Times New Roman" w:hAnsi="Times New Roman"/>
          <w:sz w:val="24"/>
          <w:szCs w:val="24"/>
        </w:rPr>
        <w:t xml:space="preserve">Thursday, </w:t>
      </w:r>
      <w:r w:rsidR="00192082">
        <w:rPr>
          <w:rFonts w:ascii="Times New Roman" w:hAnsi="Times New Roman"/>
          <w:sz w:val="24"/>
          <w:szCs w:val="24"/>
        </w:rPr>
        <w:t>April 04</w:t>
      </w:r>
      <w:r w:rsidR="00AC55AD">
        <w:rPr>
          <w:rFonts w:ascii="Times New Roman" w:hAnsi="Times New Roman"/>
          <w:sz w:val="24"/>
          <w:szCs w:val="24"/>
        </w:rPr>
        <w:t>, 2024</w:t>
      </w:r>
    </w:p>
    <w:p w14:paraId="3EAE96A2" w14:textId="21439027" w:rsidR="00C77FA3" w:rsidRPr="00C77FA3" w:rsidRDefault="00C77FA3" w:rsidP="00C77FA3">
      <w:pPr>
        <w:spacing w:after="0"/>
        <w:jc w:val="center"/>
        <w:rPr>
          <w:rFonts w:ascii="Times New Roman" w:hAnsi="Times New Roman"/>
          <w:sz w:val="24"/>
          <w:szCs w:val="24"/>
        </w:rPr>
      </w:pPr>
      <w:r w:rsidRPr="00C77FA3">
        <w:rPr>
          <w:rFonts w:ascii="Times New Roman" w:hAnsi="Times New Roman"/>
          <w:sz w:val="24"/>
          <w:szCs w:val="24"/>
        </w:rPr>
        <w:t>10:00-11:30 AM</w:t>
      </w:r>
    </w:p>
    <w:p w14:paraId="65555F50" w14:textId="77777777" w:rsidR="00A6740D" w:rsidRPr="00C77FA3" w:rsidRDefault="00A6740D" w:rsidP="00A6740D">
      <w:pPr>
        <w:spacing w:after="0"/>
        <w:jc w:val="center"/>
        <w:rPr>
          <w:rFonts w:ascii="Times New Roman" w:hAnsi="Times New Roman"/>
          <w:sz w:val="24"/>
          <w:szCs w:val="24"/>
        </w:rPr>
      </w:pPr>
      <w:r w:rsidRPr="00C77FA3">
        <w:rPr>
          <w:rFonts w:ascii="Times New Roman" w:hAnsi="Times New Roman"/>
          <w:sz w:val="24"/>
          <w:szCs w:val="24"/>
        </w:rPr>
        <w:t xml:space="preserve">BDC 134A-Conference Room </w:t>
      </w:r>
    </w:p>
    <w:p w14:paraId="6EA22EA5" w14:textId="77777777" w:rsidR="00D20F91" w:rsidRDefault="00D20F91" w:rsidP="00CB641F">
      <w:pPr>
        <w:spacing w:after="0"/>
        <w:contextualSpacing/>
      </w:pPr>
    </w:p>
    <w:p w14:paraId="2448FCBC" w14:textId="4402D587" w:rsidR="00C77FA3" w:rsidRDefault="00C77FA3" w:rsidP="00CB641F">
      <w:pPr>
        <w:pStyle w:val="ListParagraph"/>
        <w:numPr>
          <w:ilvl w:val="0"/>
          <w:numId w:val="1"/>
        </w:numPr>
        <w:spacing w:after="0"/>
        <w:rPr>
          <w:rFonts w:ascii="Times New Roman" w:hAnsi="Times New Roman"/>
          <w:b/>
          <w:bCs/>
          <w:sz w:val="24"/>
          <w:szCs w:val="24"/>
        </w:rPr>
      </w:pPr>
      <w:r w:rsidRPr="00C77FA3">
        <w:rPr>
          <w:rFonts w:ascii="Times New Roman" w:hAnsi="Times New Roman"/>
          <w:b/>
          <w:bCs/>
          <w:sz w:val="24"/>
          <w:szCs w:val="24"/>
        </w:rPr>
        <w:t>Call to order</w:t>
      </w:r>
      <w:r w:rsidR="00D20F91">
        <w:rPr>
          <w:rFonts w:ascii="Times New Roman" w:hAnsi="Times New Roman"/>
          <w:b/>
          <w:bCs/>
          <w:sz w:val="24"/>
          <w:szCs w:val="24"/>
        </w:rPr>
        <w:t xml:space="preserve"> – 10:08</w:t>
      </w:r>
    </w:p>
    <w:p w14:paraId="3A409DE9" w14:textId="77777777" w:rsidR="00AD1DBB" w:rsidRDefault="00AD1DBB" w:rsidP="00AD1DBB">
      <w:pPr>
        <w:pStyle w:val="ListParagraph"/>
        <w:spacing w:after="0"/>
        <w:ind w:left="1800"/>
        <w:rPr>
          <w:rFonts w:ascii="Times New Roman" w:hAnsi="Times New Roman"/>
          <w:b/>
          <w:bCs/>
          <w:sz w:val="24"/>
          <w:szCs w:val="24"/>
        </w:rPr>
      </w:pPr>
    </w:p>
    <w:p w14:paraId="08AAF3F3" w14:textId="50DB164C" w:rsidR="00AD1DBB" w:rsidRDefault="00AD1DBB" w:rsidP="00AD1DBB">
      <w:pPr>
        <w:ind w:left="1800"/>
        <w:rPr>
          <w:rFonts w:ascii="Times New Roman" w:eastAsia="Times New Roman" w:hAnsi="Times New Roman"/>
          <w:sz w:val="24"/>
          <w:szCs w:val="24"/>
        </w:rPr>
      </w:pPr>
      <w:r>
        <w:rPr>
          <w:rFonts w:ascii="Times New Roman" w:eastAsia="Times New Roman" w:hAnsi="Times New Roman"/>
          <w:b/>
          <w:sz w:val="24"/>
          <w:szCs w:val="24"/>
        </w:rPr>
        <w:t xml:space="preserve">Attendees: </w:t>
      </w:r>
      <w:r w:rsidRPr="00935E06">
        <w:rPr>
          <w:rFonts w:ascii="Times New Roman" w:eastAsia="Times New Roman" w:hAnsi="Times New Roman"/>
          <w:sz w:val="24"/>
          <w:szCs w:val="24"/>
        </w:rPr>
        <w:t xml:space="preserve">A. </w:t>
      </w:r>
      <w:proofErr w:type="spellStart"/>
      <w:r w:rsidRPr="00935E06">
        <w:rPr>
          <w:rFonts w:ascii="Times New Roman" w:eastAsia="Times New Roman" w:hAnsi="Times New Roman"/>
          <w:sz w:val="24"/>
          <w:szCs w:val="24"/>
        </w:rPr>
        <w:t>Grombly</w:t>
      </w:r>
      <w:proofErr w:type="spellEnd"/>
      <w:r>
        <w:rPr>
          <w:rFonts w:ascii="Times New Roman" w:eastAsia="Times New Roman" w:hAnsi="Times New Roman"/>
          <w:sz w:val="24"/>
          <w:szCs w:val="24"/>
        </w:rPr>
        <w:t xml:space="preserve"> (acting chair)</w:t>
      </w:r>
      <w:r w:rsidRPr="00935E06">
        <w:rPr>
          <w:rFonts w:ascii="Times New Roman" w:eastAsia="Times New Roman" w:hAnsi="Times New Roman"/>
          <w:sz w:val="24"/>
          <w:szCs w:val="24"/>
        </w:rPr>
        <w:t xml:space="preserve">, J. Florez, V. Kirkbride, R. Dugan, </w:t>
      </w:r>
      <w:r>
        <w:rPr>
          <w:rFonts w:ascii="Times New Roman" w:eastAsia="Times New Roman" w:hAnsi="Times New Roman"/>
          <w:sz w:val="24"/>
          <w:szCs w:val="24"/>
        </w:rPr>
        <w:t xml:space="preserve">C. </w:t>
      </w:r>
      <w:r w:rsidRPr="00935E06">
        <w:rPr>
          <w:rFonts w:ascii="Times New Roman" w:eastAsia="Times New Roman" w:hAnsi="Times New Roman"/>
          <w:sz w:val="24"/>
          <w:szCs w:val="24"/>
        </w:rPr>
        <w:t>Eicher, A. Bianchi,</w:t>
      </w:r>
      <w:r>
        <w:rPr>
          <w:rFonts w:ascii="Times New Roman" w:eastAsia="Times New Roman" w:hAnsi="Times New Roman"/>
          <w:sz w:val="24"/>
          <w:szCs w:val="24"/>
        </w:rPr>
        <w:t xml:space="preserve"> S. Marks, D. Alamillo, N. Hayes</w:t>
      </w:r>
      <w:r w:rsidRPr="00935E06">
        <w:rPr>
          <w:rFonts w:ascii="Times New Roman" w:eastAsia="Times New Roman" w:hAnsi="Times New Roman"/>
          <w:sz w:val="24"/>
          <w:szCs w:val="24"/>
        </w:rPr>
        <w:t xml:space="preserve"> (ex-officio), A. Hegde (ex-officio),</w:t>
      </w:r>
      <w:r>
        <w:rPr>
          <w:rFonts w:ascii="Times New Roman" w:eastAsia="Times New Roman" w:hAnsi="Times New Roman"/>
          <w:sz w:val="24"/>
          <w:szCs w:val="24"/>
        </w:rPr>
        <w:t xml:space="preserve"> J. Rodriguez (ex-of</w:t>
      </w:r>
      <w:r w:rsidR="00E94E8E">
        <w:rPr>
          <w:rFonts w:ascii="Times New Roman" w:eastAsia="Times New Roman" w:hAnsi="Times New Roman"/>
          <w:sz w:val="24"/>
          <w:szCs w:val="24"/>
        </w:rPr>
        <w:t>f</w:t>
      </w:r>
      <w:r>
        <w:rPr>
          <w:rFonts w:ascii="Times New Roman" w:eastAsia="Times New Roman" w:hAnsi="Times New Roman"/>
          <w:sz w:val="24"/>
          <w:szCs w:val="24"/>
        </w:rPr>
        <w:t>icio)</w:t>
      </w:r>
    </w:p>
    <w:p w14:paraId="215D6461" w14:textId="4053B362" w:rsidR="00AD1DBB" w:rsidRPr="00AD1DBB" w:rsidRDefault="00AD1DBB" w:rsidP="00AD1DBB">
      <w:pPr>
        <w:spacing w:after="0"/>
        <w:ind w:left="1800"/>
        <w:contextualSpacing/>
        <w:rPr>
          <w:rFonts w:ascii="Times New Roman" w:hAnsi="Times New Roman"/>
          <w:sz w:val="24"/>
          <w:szCs w:val="24"/>
        </w:rPr>
      </w:pPr>
      <w:r w:rsidRPr="00AD1DBB">
        <w:rPr>
          <w:rFonts w:ascii="Times New Roman" w:hAnsi="Times New Roman"/>
          <w:b/>
          <w:bCs/>
          <w:sz w:val="24"/>
          <w:szCs w:val="24"/>
        </w:rPr>
        <w:t>Absent:</w:t>
      </w:r>
      <w:r w:rsidRPr="00AD1DBB">
        <w:rPr>
          <w:rFonts w:ascii="Times New Roman" w:hAnsi="Times New Roman"/>
          <w:sz w:val="24"/>
          <w:szCs w:val="24"/>
        </w:rPr>
        <w:t xml:space="preserve"> D. Wu (Chair)</w:t>
      </w:r>
      <w:r w:rsidRPr="00AD1DBB">
        <w:rPr>
          <w:rFonts w:ascii="Times New Roman" w:eastAsia="Times New Roman" w:hAnsi="Times New Roman"/>
          <w:sz w:val="24"/>
          <w:szCs w:val="24"/>
        </w:rPr>
        <w:t xml:space="preserve">, I. </w:t>
      </w:r>
      <w:proofErr w:type="spellStart"/>
      <w:r w:rsidRPr="00AD1DBB">
        <w:rPr>
          <w:rFonts w:ascii="Times New Roman" w:eastAsia="Times New Roman" w:hAnsi="Times New Roman"/>
          <w:sz w:val="24"/>
          <w:szCs w:val="24"/>
        </w:rPr>
        <w:t>Pesco</w:t>
      </w:r>
      <w:proofErr w:type="spellEnd"/>
    </w:p>
    <w:p w14:paraId="23618050" w14:textId="77777777" w:rsidR="00AD1DBB" w:rsidRPr="00AD1DBB" w:rsidRDefault="00AD1DBB" w:rsidP="00AD1DBB">
      <w:pPr>
        <w:spacing w:after="0"/>
        <w:rPr>
          <w:rFonts w:ascii="Times New Roman" w:hAnsi="Times New Roman"/>
          <w:b/>
          <w:bCs/>
          <w:sz w:val="24"/>
          <w:szCs w:val="24"/>
        </w:rPr>
      </w:pPr>
    </w:p>
    <w:p w14:paraId="30F0B92C" w14:textId="77777777" w:rsidR="00C77FA3" w:rsidRDefault="00C77FA3" w:rsidP="00CB641F">
      <w:pPr>
        <w:pStyle w:val="ListParagraph"/>
        <w:numPr>
          <w:ilvl w:val="0"/>
          <w:numId w:val="1"/>
        </w:numPr>
        <w:spacing w:after="0"/>
        <w:rPr>
          <w:rFonts w:ascii="Times New Roman" w:hAnsi="Times New Roman"/>
          <w:b/>
          <w:bCs/>
          <w:sz w:val="24"/>
          <w:szCs w:val="24"/>
        </w:rPr>
      </w:pPr>
      <w:r w:rsidRPr="00C77FA3">
        <w:rPr>
          <w:rFonts w:ascii="Times New Roman" w:hAnsi="Times New Roman"/>
          <w:b/>
          <w:bCs/>
          <w:sz w:val="24"/>
          <w:szCs w:val="24"/>
        </w:rPr>
        <w:t>Approval of Minutes</w:t>
      </w:r>
    </w:p>
    <w:p w14:paraId="47CA779A" w14:textId="77777777" w:rsidR="00021CA3" w:rsidRDefault="00021CA3" w:rsidP="00021CA3">
      <w:pPr>
        <w:pStyle w:val="ListParagraph"/>
        <w:spacing w:after="0"/>
        <w:ind w:left="1800"/>
        <w:rPr>
          <w:rFonts w:ascii="Times New Roman" w:hAnsi="Times New Roman"/>
          <w:b/>
          <w:bCs/>
          <w:sz w:val="24"/>
          <w:szCs w:val="24"/>
        </w:rPr>
      </w:pPr>
    </w:p>
    <w:p w14:paraId="59129A5D" w14:textId="6B9EF49C" w:rsidR="00D20F91" w:rsidRPr="00D20F91" w:rsidRDefault="002713B1" w:rsidP="00D20F91">
      <w:pPr>
        <w:pStyle w:val="ListParagraph"/>
        <w:numPr>
          <w:ilvl w:val="2"/>
          <w:numId w:val="1"/>
        </w:numPr>
        <w:spacing w:after="0"/>
        <w:ind w:left="2160"/>
        <w:rPr>
          <w:rFonts w:ascii="Times New Roman" w:hAnsi="Times New Roman"/>
          <w:sz w:val="24"/>
          <w:szCs w:val="24"/>
        </w:rPr>
      </w:pPr>
      <w:r>
        <w:rPr>
          <w:rFonts w:ascii="Times New Roman" w:hAnsi="Times New Roman"/>
          <w:sz w:val="24"/>
          <w:szCs w:val="24"/>
        </w:rPr>
        <w:t>March 14</w:t>
      </w:r>
      <w:r w:rsidR="00064304">
        <w:rPr>
          <w:rFonts w:ascii="Times New Roman" w:hAnsi="Times New Roman"/>
          <w:sz w:val="24"/>
          <w:szCs w:val="24"/>
        </w:rPr>
        <w:t>, 2024</w:t>
      </w:r>
      <w:r w:rsidR="00D20F91">
        <w:rPr>
          <w:rFonts w:ascii="Times New Roman" w:hAnsi="Times New Roman"/>
          <w:sz w:val="24"/>
          <w:szCs w:val="24"/>
        </w:rPr>
        <w:t xml:space="preserve"> – no changes</w:t>
      </w:r>
    </w:p>
    <w:p w14:paraId="39B8C7FD" w14:textId="0BA173D0" w:rsidR="00D20F91" w:rsidRPr="00021CA3" w:rsidRDefault="00D20F91" w:rsidP="00021CA3">
      <w:pPr>
        <w:pStyle w:val="ListParagraph"/>
        <w:numPr>
          <w:ilvl w:val="3"/>
          <w:numId w:val="1"/>
        </w:numPr>
        <w:spacing w:after="0"/>
        <w:ind w:left="2700" w:hanging="540"/>
        <w:rPr>
          <w:rFonts w:ascii="Times New Roman" w:eastAsia="Times New Roman" w:hAnsi="Times New Roman"/>
          <w:sz w:val="24"/>
          <w:szCs w:val="24"/>
        </w:rPr>
      </w:pPr>
      <w:r w:rsidRPr="00021CA3">
        <w:rPr>
          <w:rFonts w:ascii="Times New Roman" w:eastAsia="Times New Roman" w:hAnsi="Times New Roman"/>
          <w:sz w:val="24"/>
          <w:szCs w:val="24"/>
        </w:rPr>
        <w:t>Motion to approve – V. Kirkbride</w:t>
      </w:r>
    </w:p>
    <w:p w14:paraId="00DD0576" w14:textId="5D7E5F7A" w:rsidR="00D20F91" w:rsidRPr="00021CA3" w:rsidRDefault="00D20F91" w:rsidP="00021CA3">
      <w:pPr>
        <w:pStyle w:val="ListParagraph"/>
        <w:numPr>
          <w:ilvl w:val="3"/>
          <w:numId w:val="1"/>
        </w:numPr>
        <w:spacing w:after="0"/>
        <w:ind w:left="2700" w:hanging="540"/>
        <w:rPr>
          <w:rFonts w:ascii="Times New Roman" w:eastAsia="Times New Roman" w:hAnsi="Times New Roman"/>
          <w:sz w:val="24"/>
          <w:szCs w:val="24"/>
        </w:rPr>
      </w:pPr>
      <w:r w:rsidRPr="00021CA3">
        <w:rPr>
          <w:rFonts w:ascii="Times New Roman" w:eastAsia="Times New Roman" w:hAnsi="Times New Roman"/>
          <w:sz w:val="24"/>
          <w:szCs w:val="24"/>
        </w:rPr>
        <w:t>Second – R. Dugan</w:t>
      </w:r>
    </w:p>
    <w:p w14:paraId="3A273D75" w14:textId="4D380FB2" w:rsidR="00D20F91" w:rsidRPr="00021CA3" w:rsidRDefault="00D20F91" w:rsidP="00021CA3">
      <w:pPr>
        <w:pStyle w:val="ListParagraph"/>
        <w:numPr>
          <w:ilvl w:val="3"/>
          <w:numId w:val="1"/>
        </w:numPr>
        <w:spacing w:after="0"/>
        <w:ind w:left="2700" w:hanging="540"/>
        <w:rPr>
          <w:rFonts w:ascii="Times New Roman" w:eastAsia="Times New Roman" w:hAnsi="Times New Roman"/>
          <w:sz w:val="24"/>
          <w:szCs w:val="24"/>
        </w:rPr>
      </w:pPr>
      <w:r w:rsidRPr="00021CA3">
        <w:rPr>
          <w:rFonts w:ascii="Times New Roman" w:eastAsia="Times New Roman" w:hAnsi="Times New Roman"/>
          <w:sz w:val="24"/>
          <w:szCs w:val="24"/>
        </w:rPr>
        <w:t xml:space="preserve">Motion </w:t>
      </w:r>
      <w:proofErr w:type="gramStart"/>
      <w:r w:rsidRPr="00021CA3">
        <w:rPr>
          <w:rFonts w:ascii="Times New Roman" w:eastAsia="Times New Roman" w:hAnsi="Times New Roman"/>
          <w:sz w:val="24"/>
          <w:szCs w:val="24"/>
        </w:rPr>
        <w:t>passed</w:t>
      </w:r>
      <w:proofErr w:type="gramEnd"/>
    </w:p>
    <w:p w14:paraId="1D5ECE07" w14:textId="77777777" w:rsidR="00D20F91" w:rsidRPr="00C77FA3" w:rsidRDefault="00D20F91" w:rsidP="00D20F91">
      <w:pPr>
        <w:pStyle w:val="ListParagraph"/>
        <w:spacing w:after="0"/>
        <w:ind w:left="2160"/>
        <w:rPr>
          <w:rFonts w:ascii="Times New Roman" w:hAnsi="Times New Roman"/>
          <w:sz w:val="24"/>
          <w:szCs w:val="24"/>
        </w:rPr>
      </w:pPr>
    </w:p>
    <w:p w14:paraId="4FDF045E" w14:textId="77777777" w:rsidR="00021CA3" w:rsidRDefault="00C77FA3" w:rsidP="00CB641F">
      <w:pPr>
        <w:pStyle w:val="ListParagraph"/>
        <w:numPr>
          <w:ilvl w:val="0"/>
          <w:numId w:val="1"/>
        </w:numPr>
        <w:spacing w:after="0"/>
        <w:rPr>
          <w:rFonts w:ascii="Times New Roman" w:hAnsi="Times New Roman"/>
          <w:b/>
          <w:bCs/>
          <w:sz w:val="24"/>
          <w:szCs w:val="24"/>
        </w:rPr>
      </w:pPr>
      <w:r w:rsidRPr="00C77FA3">
        <w:rPr>
          <w:rFonts w:ascii="Times New Roman" w:hAnsi="Times New Roman"/>
          <w:b/>
          <w:bCs/>
          <w:sz w:val="24"/>
          <w:szCs w:val="24"/>
        </w:rPr>
        <w:t>Announcements</w:t>
      </w:r>
    </w:p>
    <w:p w14:paraId="3355D671" w14:textId="77777777" w:rsidR="00021CA3" w:rsidRDefault="00021CA3" w:rsidP="00021CA3">
      <w:pPr>
        <w:pStyle w:val="ListParagraph"/>
        <w:spacing w:after="0"/>
        <w:ind w:left="1800"/>
        <w:rPr>
          <w:rFonts w:ascii="Times New Roman" w:hAnsi="Times New Roman"/>
          <w:b/>
          <w:bCs/>
          <w:sz w:val="24"/>
          <w:szCs w:val="24"/>
        </w:rPr>
      </w:pPr>
    </w:p>
    <w:p w14:paraId="3C39B1AF" w14:textId="50BBC22B" w:rsidR="00C77FA3" w:rsidRPr="00021CA3" w:rsidRDefault="00021CA3" w:rsidP="00021CA3">
      <w:pPr>
        <w:pStyle w:val="ListParagraph"/>
        <w:numPr>
          <w:ilvl w:val="3"/>
          <w:numId w:val="8"/>
        </w:numPr>
        <w:spacing w:after="0"/>
        <w:ind w:left="2160"/>
        <w:rPr>
          <w:rFonts w:ascii="Times New Roman" w:hAnsi="Times New Roman"/>
          <w:sz w:val="24"/>
          <w:szCs w:val="24"/>
        </w:rPr>
      </w:pPr>
      <w:r>
        <w:rPr>
          <w:rFonts w:ascii="Times New Roman" w:hAnsi="Times New Roman"/>
          <w:sz w:val="24"/>
          <w:szCs w:val="24"/>
        </w:rPr>
        <w:t xml:space="preserve">A. </w:t>
      </w:r>
      <w:r w:rsidR="00433769" w:rsidRPr="00021CA3">
        <w:rPr>
          <w:rFonts w:ascii="Times New Roman" w:hAnsi="Times New Roman"/>
          <w:sz w:val="24"/>
          <w:szCs w:val="24"/>
        </w:rPr>
        <w:t xml:space="preserve">Hegde reminds committee that Senate </w:t>
      </w:r>
      <w:r w:rsidRPr="00021CA3">
        <w:rPr>
          <w:rFonts w:ascii="Times New Roman" w:hAnsi="Times New Roman"/>
          <w:sz w:val="24"/>
          <w:szCs w:val="24"/>
        </w:rPr>
        <w:t xml:space="preserve">EC </w:t>
      </w:r>
      <w:r w:rsidR="00433769" w:rsidRPr="00021CA3">
        <w:rPr>
          <w:rFonts w:ascii="Times New Roman" w:hAnsi="Times New Roman"/>
          <w:sz w:val="24"/>
          <w:szCs w:val="24"/>
        </w:rPr>
        <w:t>needs first readings by next committee, only two more meetings</w:t>
      </w:r>
      <w:r w:rsidRPr="00021CA3">
        <w:rPr>
          <w:rFonts w:ascii="Times New Roman" w:hAnsi="Times New Roman"/>
          <w:sz w:val="24"/>
          <w:szCs w:val="24"/>
        </w:rPr>
        <w:t xml:space="preserve"> in the academic year.</w:t>
      </w:r>
    </w:p>
    <w:p w14:paraId="6776DB97" w14:textId="77777777" w:rsidR="00433769" w:rsidRDefault="00433769" w:rsidP="00433769">
      <w:pPr>
        <w:pStyle w:val="ListParagraph"/>
        <w:spacing w:after="0"/>
        <w:ind w:left="1800"/>
        <w:rPr>
          <w:rFonts w:ascii="Times New Roman" w:hAnsi="Times New Roman"/>
          <w:b/>
          <w:bCs/>
          <w:sz w:val="24"/>
          <w:szCs w:val="24"/>
        </w:rPr>
      </w:pPr>
    </w:p>
    <w:p w14:paraId="32163772" w14:textId="10798453" w:rsidR="00C77FA3" w:rsidRDefault="00C77FA3" w:rsidP="00CB641F">
      <w:pPr>
        <w:pStyle w:val="ListParagraph"/>
        <w:numPr>
          <w:ilvl w:val="0"/>
          <w:numId w:val="1"/>
        </w:numPr>
        <w:spacing w:after="0"/>
        <w:rPr>
          <w:rFonts w:ascii="Times New Roman" w:hAnsi="Times New Roman"/>
          <w:b/>
          <w:bCs/>
          <w:sz w:val="24"/>
          <w:szCs w:val="24"/>
        </w:rPr>
      </w:pPr>
      <w:r w:rsidRPr="00C77FA3">
        <w:rPr>
          <w:rFonts w:ascii="Times New Roman" w:hAnsi="Times New Roman"/>
          <w:b/>
          <w:bCs/>
          <w:sz w:val="24"/>
          <w:szCs w:val="24"/>
        </w:rPr>
        <w:t>Approval of Agenda</w:t>
      </w:r>
      <w:r w:rsidR="00D20F91">
        <w:rPr>
          <w:rFonts w:ascii="Times New Roman" w:hAnsi="Times New Roman"/>
          <w:b/>
          <w:bCs/>
          <w:sz w:val="24"/>
          <w:szCs w:val="24"/>
        </w:rPr>
        <w:t xml:space="preserve"> – No changes</w:t>
      </w:r>
    </w:p>
    <w:p w14:paraId="7047349A" w14:textId="77777777" w:rsidR="00D20F91" w:rsidRDefault="00D20F91" w:rsidP="00D20F91">
      <w:pPr>
        <w:pStyle w:val="ListParagraph"/>
        <w:spacing w:after="0"/>
        <w:ind w:left="1800"/>
        <w:rPr>
          <w:rFonts w:ascii="Times New Roman" w:hAnsi="Times New Roman"/>
          <w:b/>
          <w:bCs/>
          <w:sz w:val="24"/>
          <w:szCs w:val="24"/>
        </w:rPr>
      </w:pPr>
    </w:p>
    <w:p w14:paraId="7020AF3F" w14:textId="45490DAC" w:rsidR="00D20F91" w:rsidRDefault="00D20F91" w:rsidP="00D20F91">
      <w:pPr>
        <w:numPr>
          <w:ilvl w:val="2"/>
          <w:numId w:val="5"/>
        </w:numPr>
        <w:spacing w:after="0"/>
        <w:rPr>
          <w:rFonts w:ascii="Times New Roman" w:eastAsia="Times New Roman" w:hAnsi="Times New Roman"/>
          <w:sz w:val="24"/>
          <w:szCs w:val="24"/>
        </w:rPr>
      </w:pPr>
      <w:r>
        <w:rPr>
          <w:rFonts w:ascii="Times New Roman" w:eastAsia="Times New Roman" w:hAnsi="Times New Roman"/>
          <w:sz w:val="24"/>
          <w:szCs w:val="24"/>
        </w:rPr>
        <w:t xml:space="preserve">Motion to approve – J. Florez </w:t>
      </w:r>
    </w:p>
    <w:p w14:paraId="30EFF568" w14:textId="328B7A95" w:rsidR="00D20F91" w:rsidRDefault="00D20F91" w:rsidP="00D20F91">
      <w:pPr>
        <w:numPr>
          <w:ilvl w:val="2"/>
          <w:numId w:val="5"/>
        </w:numPr>
        <w:spacing w:after="0"/>
        <w:rPr>
          <w:rFonts w:ascii="Times New Roman" w:eastAsia="Times New Roman" w:hAnsi="Times New Roman"/>
          <w:sz w:val="24"/>
          <w:szCs w:val="24"/>
        </w:rPr>
      </w:pPr>
      <w:r>
        <w:rPr>
          <w:rFonts w:ascii="Times New Roman" w:eastAsia="Times New Roman" w:hAnsi="Times New Roman"/>
          <w:sz w:val="24"/>
          <w:szCs w:val="24"/>
        </w:rPr>
        <w:t xml:space="preserve">Second </w:t>
      </w:r>
      <w:r w:rsidR="00433769">
        <w:rPr>
          <w:rFonts w:ascii="Times New Roman" w:eastAsia="Times New Roman" w:hAnsi="Times New Roman"/>
          <w:sz w:val="24"/>
          <w:szCs w:val="24"/>
        </w:rPr>
        <w:t>–</w:t>
      </w:r>
      <w:r>
        <w:rPr>
          <w:rFonts w:ascii="Times New Roman" w:eastAsia="Times New Roman" w:hAnsi="Times New Roman"/>
          <w:sz w:val="24"/>
          <w:szCs w:val="24"/>
        </w:rPr>
        <w:t xml:space="preserve"> </w:t>
      </w:r>
      <w:r w:rsidR="00433769">
        <w:rPr>
          <w:rFonts w:ascii="Times New Roman" w:eastAsia="Times New Roman" w:hAnsi="Times New Roman"/>
          <w:sz w:val="24"/>
          <w:szCs w:val="24"/>
        </w:rPr>
        <w:t>S. Marks</w:t>
      </w:r>
    </w:p>
    <w:p w14:paraId="1CCB826E" w14:textId="377F151A" w:rsidR="00D20F91" w:rsidRPr="00433769" w:rsidRDefault="00D20F91" w:rsidP="00433769">
      <w:pPr>
        <w:numPr>
          <w:ilvl w:val="2"/>
          <w:numId w:val="5"/>
        </w:numPr>
        <w:spacing w:after="0"/>
        <w:rPr>
          <w:rFonts w:ascii="Times New Roman" w:eastAsia="Times New Roman" w:hAnsi="Times New Roman"/>
          <w:sz w:val="24"/>
          <w:szCs w:val="24"/>
        </w:rPr>
      </w:pPr>
      <w:r>
        <w:rPr>
          <w:rFonts w:ascii="Times New Roman" w:eastAsia="Times New Roman" w:hAnsi="Times New Roman"/>
          <w:sz w:val="24"/>
          <w:szCs w:val="24"/>
        </w:rPr>
        <w:t xml:space="preserve">Motion </w:t>
      </w:r>
      <w:proofErr w:type="gramStart"/>
      <w:r>
        <w:rPr>
          <w:rFonts w:ascii="Times New Roman" w:eastAsia="Times New Roman" w:hAnsi="Times New Roman"/>
          <w:sz w:val="24"/>
          <w:szCs w:val="24"/>
        </w:rPr>
        <w:t>passed</w:t>
      </w:r>
      <w:proofErr w:type="gramEnd"/>
    </w:p>
    <w:p w14:paraId="22B3FC84" w14:textId="77777777" w:rsidR="00D20F91" w:rsidRPr="00D20F91" w:rsidRDefault="00D20F91" w:rsidP="00D20F91">
      <w:pPr>
        <w:spacing w:after="0"/>
        <w:ind w:left="1440"/>
        <w:rPr>
          <w:rFonts w:ascii="Times New Roman" w:hAnsi="Times New Roman"/>
          <w:b/>
          <w:bCs/>
          <w:sz w:val="24"/>
          <w:szCs w:val="24"/>
        </w:rPr>
      </w:pPr>
    </w:p>
    <w:p w14:paraId="528876B3" w14:textId="4583DB62" w:rsidR="00C77FA3" w:rsidRDefault="004B7242" w:rsidP="00CB641F">
      <w:pPr>
        <w:pStyle w:val="ListParagraph"/>
        <w:numPr>
          <w:ilvl w:val="0"/>
          <w:numId w:val="1"/>
        </w:numPr>
        <w:spacing w:after="0"/>
        <w:rPr>
          <w:rFonts w:ascii="Times New Roman" w:hAnsi="Times New Roman"/>
          <w:b/>
          <w:bCs/>
          <w:sz w:val="24"/>
          <w:szCs w:val="24"/>
        </w:rPr>
      </w:pPr>
      <w:r>
        <w:rPr>
          <w:rFonts w:ascii="Times New Roman" w:hAnsi="Times New Roman"/>
          <w:b/>
          <w:bCs/>
          <w:sz w:val="24"/>
          <w:szCs w:val="24"/>
        </w:rPr>
        <w:t>Old</w:t>
      </w:r>
      <w:r w:rsidR="00C77FA3" w:rsidRPr="00C77FA3">
        <w:rPr>
          <w:rFonts w:ascii="Times New Roman" w:hAnsi="Times New Roman"/>
          <w:b/>
          <w:bCs/>
          <w:sz w:val="24"/>
          <w:szCs w:val="24"/>
        </w:rPr>
        <w:t xml:space="preserve"> Business</w:t>
      </w:r>
    </w:p>
    <w:p w14:paraId="0BA11A86" w14:textId="77777777" w:rsidR="00021CA3" w:rsidRDefault="00021CA3" w:rsidP="00021CA3">
      <w:pPr>
        <w:pStyle w:val="ListParagraph"/>
        <w:spacing w:after="0"/>
        <w:ind w:left="1800"/>
        <w:rPr>
          <w:rFonts w:ascii="Times New Roman" w:hAnsi="Times New Roman"/>
          <w:b/>
          <w:bCs/>
          <w:sz w:val="24"/>
          <w:szCs w:val="24"/>
        </w:rPr>
      </w:pPr>
    </w:p>
    <w:p w14:paraId="4F3EABA8" w14:textId="77777777" w:rsidR="00021CA3" w:rsidRDefault="00021CA3" w:rsidP="00021CA3">
      <w:pPr>
        <w:pStyle w:val="ListParagraph"/>
        <w:numPr>
          <w:ilvl w:val="1"/>
          <w:numId w:val="1"/>
        </w:numPr>
        <w:ind w:left="2160"/>
        <w:rPr>
          <w:rFonts w:ascii="Times New Roman" w:hAnsi="Times New Roman"/>
          <w:sz w:val="24"/>
          <w:szCs w:val="24"/>
        </w:rPr>
      </w:pPr>
      <w:r w:rsidRPr="008F3419">
        <w:rPr>
          <w:rFonts w:ascii="Times New Roman" w:hAnsi="Times New Roman"/>
          <w:sz w:val="24"/>
          <w:szCs w:val="24"/>
        </w:rPr>
        <w:lastRenderedPageBreak/>
        <w:t xml:space="preserve">2023-2024 </w:t>
      </w:r>
      <w:r>
        <w:rPr>
          <w:rFonts w:ascii="Times New Roman" w:hAnsi="Times New Roman"/>
          <w:sz w:val="24"/>
          <w:szCs w:val="24"/>
        </w:rPr>
        <w:t xml:space="preserve">Referral </w:t>
      </w:r>
      <w:r w:rsidRPr="008F3419">
        <w:rPr>
          <w:rFonts w:ascii="Times New Roman" w:hAnsi="Times New Roman"/>
          <w:sz w:val="24"/>
          <w:szCs w:val="24"/>
        </w:rPr>
        <w:t xml:space="preserve">26 New Department </w:t>
      </w:r>
      <w:proofErr w:type="spellStart"/>
      <w:r w:rsidRPr="008F3419">
        <w:rPr>
          <w:rFonts w:ascii="Times New Roman" w:hAnsi="Times New Roman"/>
          <w:sz w:val="24"/>
          <w:szCs w:val="24"/>
        </w:rPr>
        <w:t>Proposal_Public</w:t>
      </w:r>
      <w:proofErr w:type="spellEnd"/>
      <w:r w:rsidRPr="008F3419">
        <w:rPr>
          <w:rFonts w:ascii="Times New Roman" w:hAnsi="Times New Roman"/>
          <w:sz w:val="24"/>
          <w:szCs w:val="24"/>
        </w:rPr>
        <w:t xml:space="preserve"> </w:t>
      </w:r>
      <w:proofErr w:type="spellStart"/>
      <w:r w:rsidRPr="008F3419">
        <w:rPr>
          <w:rFonts w:ascii="Times New Roman" w:hAnsi="Times New Roman"/>
          <w:sz w:val="24"/>
          <w:szCs w:val="24"/>
        </w:rPr>
        <w:t>Health_AAC</w:t>
      </w:r>
      <w:proofErr w:type="spellEnd"/>
      <w:r w:rsidRPr="008F3419">
        <w:rPr>
          <w:rFonts w:ascii="Times New Roman" w:hAnsi="Times New Roman"/>
          <w:sz w:val="24"/>
          <w:szCs w:val="24"/>
        </w:rPr>
        <w:t xml:space="preserve"> BPC FAC</w:t>
      </w:r>
      <w:r>
        <w:rPr>
          <w:rFonts w:ascii="Times New Roman" w:hAnsi="Times New Roman"/>
          <w:sz w:val="24"/>
          <w:szCs w:val="24"/>
        </w:rPr>
        <w:t xml:space="preserve"> (discussed first)</w:t>
      </w:r>
    </w:p>
    <w:p w14:paraId="324C2340" w14:textId="77777777" w:rsidR="00021CA3" w:rsidRDefault="00021CA3" w:rsidP="00021CA3">
      <w:pPr>
        <w:pStyle w:val="ListParagraph"/>
        <w:ind w:left="2160"/>
        <w:rPr>
          <w:rFonts w:ascii="Times New Roman" w:hAnsi="Times New Roman"/>
          <w:sz w:val="24"/>
          <w:szCs w:val="24"/>
        </w:rPr>
      </w:pPr>
    </w:p>
    <w:p w14:paraId="4B9FDF19" w14:textId="74CD2402" w:rsidR="00021CA3" w:rsidRPr="00021CA3" w:rsidRDefault="00021CA3" w:rsidP="00021CA3">
      <w:pPr>
        <w:pStyle w:val="ListParagraph"/>
        <w:numPr>
          <w:ilvl w:val="0"/>
          <w:numId w:val="14"/>
        </w:numPr>
        <w:ind w:left="2610" w:hanging="450"/>
        <w:rPr>
          <w:rFonts w:ascii="Times New Roman" w:hAnsi="Times New Roman"/>
          <w:sz w:val="24"/>
          <w:szCs w:val="24"/>
        </w:rPr>
      </w:pPr>
      <w:r>
        <w:rPr>
          <w:rFonts w:ascii="Times New Roman" w:hAnsi="Times New Roman"/>
          <w:sz w:val="24"/>
          <w:szCs w:val="24"/>
        </w:rPr>
        <w:t xml:space="preserve">A. </w:t>
      </w:r>
      <w:proofErr w:type="spellStart"/>
      <w:r w:rsidRPr="00021CA3">
        <w:rPr>
          <w:rFonts w:ascii="Times New Roman" w:hAnsi="Times New Roman"/>
          <w:sz w:val="24"/>
          <w:szCs w:val="24"/>
        </w:rPr>
        <w:t>Grombley</w:t>
      </w:r>
      <w:proofErr w:type="spellEnd"/>
      <w:r w:rsidRPr="00021CA3">
        <w:rPr>
          <w:rFonts w:ascii="Times New Roman" w:hAnsi="Times New Roman"/>
          <w:sz w:val="24"/>
          <w:szCs w:val="24"/>
        </w:rPr>
        <w:t xml:space="preserve"> – Public Health sent responses</w:t>
      </w:r>
      <w:r>
        <w:rPr>
          <w:rFonts w:ascii="Times New Roman" w:hAnsi="Times New Roman"/>
          <w:sz w:val="24"/>
          <w:szCs w:val="24"/>
        </w:rPr>
        <w:t xml:space="preserve"> including</w:t>
      </w:r>
      <w:r w:rsidRPr="00021CA3">
        <w:rPr>
          <w:rFonts w:ascii="Times New Roman" w:hAnsi="Times New Roman"/>
          <w:sz w:val="24"/>
          <w:szCs w:val="24"/>
        </w:rPr>
        <w:t xml:space="preserve"> position control commitment from Provost Rodriguez </w:t>
      </w:r>
      <w:r>
        <w:rPr>
          <w:rFonts w:ascii="Times New Roman" w:hAnsi="Times New Roman"/>
          <w:sz w:val="24"/>
          <w:szCs w:val="24"/>
        </w:rPr>
        <w:t>and</w:t>
      </w:r>
      <w:r w:rsidRPr="00021CA3">
        <w:rPr>
          <w:rFonts w:ascii="Times New Roman" w:hAnsi="Times New Roman"/>
          <w:sz w:val="24"/>
          <w:szCs w:val="24"/>
        </w:rPr>
        <w:t xml:space="preserve"> faculty advising</w:t>
      </w:r>
      <w:r>
        <w:rPr>
          <w:rFonts w:ascii="Times New Roman" w:hAnsi="Times New Roman"/>
          <w:sz w:val="24"/>
          <w:szCs w:val="24"/>
        </w:rPr>
        <w:t>; asks</w:t>
      </w:r>
      <w:r w:rsidRPr="00021CA3">
        <w:rPr>
          <w:rFonts w:ascii="Times New Roman" w:hAnsi="Times New Roman"/>
          <w:sz w:val="24"/>
          <w:szCs w:val="24"/>
        </w:rPr>
        <w:t xml:space="preserve"> </w:t>
      </w:r>
      <w:r>
        <w:rPr>
          <w:rFonts w:ascii="Times New Roman" w:hAnsi="Times New Roman"/>
          <w:sz w:val="24"/>
          <w:szCs w:val="24"/>
        </w:rPr>
        <w:t xml:space="preserve">BPC </w:t>
      </w:r>
      <w:r w:rsidRPr="00021CA3">
        <w:rPr>
          <w:rFonts w:ascii="Times New Roman" w:hAnsi="Times New Roman"/>
          <w:sz w:val="24"/>
          <w:szCs w:val="24"/>
        </w:rPr>
        <w:t>to focus on reviewing proposal and responses for next meeting</w:t>
      </w:r>
      <w:r>
        <w:rPr>
          <w:rFonts w:ascii="Times New Roman" w:hAnsi="Times New Roman"/>
          <w:sz w:val="24"/>
          <w:szCs w:val="24"/>
        </w:rPr>
        <w:t>.</w:t>
      </w:r>
    </w:p>
    <w:p w14:paraId="72443576" w14:textId="77777777" w:rsidR="00021CA3" w:rsidRDefault="00021CA3" w:rsidP="00021CA3">
      <w:pPr>
        <w:pStyle w:val="ListParagraph"/>
        <w:spacing w:after="0"/>
        <w:ind w:left="1800"/>
        <w:rPr>
          <w:rFonts w:ascii="Times New Roman" w:hAnsi="Times New Roman"/>
          <w:b/>
          <w:bCs/>
          <w:sz w:val="24"/>
          <w:szCs w:val="24"/>
        </w:rPr>
      </w:pPr>
    </w:p>
    <w:p w14:paraId="5A46A5BA" w14:textId="550CEBA5" w:rsidR="002713B1" w:rsidRDefault="002713B1" w:rsidP="002713B1">
      <w:pPr>
        <w:pStyle w:val="ListParagraph"/>
        <w:numPr>
          <w:ilvl w:val="1"/>
          <w:numId w:val="1"/>
        </w:numPr>
        <w:spacing w:after="0"/>
        <w:ind w:left="2160"/>
        <w:rPr>
          <w:rFonts w:ascii="Times New Roman" w:hAnsi="Times New Roman"/>
          <w:sz w:val="24"/>
          <w:szCs w:val="24"/>
        </w:rPr>
      </w:pPr>
      <w:r w:rsidRPr="00124EDE">
        <w:rPr>
          <w:rFonts w:ascii="Times New Roman" w:hAnsi="Times New Roman"/>
          <w:sz w:val="24"/>
          <w:szCs w:val="24"/>
        </w:rPr>
        <w:t>2023-2024 Referral 33 Academic Prioritization – AAC and BPC</w:t>
      </w:r>
      <w:r w:rsidR="00433769">
        <w:rPr>
          <w:rFonts w:ascii="Times New Roman" w:hAnsi="Times New Roman"/>
          <w:sz w:val="24"/>
          <w:szCs w:val="24"/>
        </w:rPr>
        <w:t xml:space="preserve"> (discussed second)</w:t>
      </w:r>
    </w:p>
    <w:p w14:paraId="3282E61A" w14:textId="77777777" w:rsidR="00433769" w:rsidRDefault="00433769" w:rsidP="00433769">
      <w:pPr>
        <w:spacing w:after="0"/>
        <w:ind w:left="1800"/>
        <w:rPr>
          <w:rFonts w:ascii="Times New Roman" w:hAnsi="Times New Roman"/>
          <w:sz w:val="24"/>
          <w:szCs w:val="24"/>
        </w:rPr>
      </w:pPr>
    </w:p>
    <w:p w14:paraId="2F538997" w14:textId="0CBF9854" w:rsidR="00021CA3" w:rsidRDefault="00021CA3" w:rsidP="00021CA3">
      <w:pPr>
        <w:pStyle w:val="ListParagraph"/>
        <w:numPr>
          <w:ilvl w:val="3"/>
          <w:numId w:val="9"/>
        </w:numPr>
        <w:spacing w:after="0"/>
        <w:ind w:left="2610" w:hanging="450"/>
        <w:rPr>
          <w:rFonts w:ascii="Times New Roman" w:hAnsi="Times New Roman"/>
          <w:sz w:val="24"/>
          <w:szCs w:val="24"/>
        </w:rPr>
      </w:pPr>
      <w:r>
        <w:rPr>
          <w:rFonts w:ascii="Times New Roman" w:hAnsi="Times New Roman"/>
          <w:sz w:val="24"/>
          <w:szCs w:val="24"/>
        </w:rPr>
        <w:t xml:space="preserve">A. </w:t>
      </w:r>
      <w:proofErr w:type="spellStart"/>
      <w:r w:rsidR="00433769" w:rsidRPr="00021CA3">
        <w:rPr>
          <w:rFonts w:ascii="Times New Roman" w:hAnsi="Times New Roman"/>
          <w:sz w:val="24"/>
          <w:szCs w:val="24"/>
        </w:rPr>
        <w:t>Grombely</w:t>
      </w:r>
      <w:proofErr w:type="spellEnd"/>
      <w:r w:rsidR="00433769" w:rsidRPr="00021CA3">
        <w:rPr>
          <w:rFonts w:ascii="Times New Roman" w:hAnsi="Times New Roman"/>
          <w:sz w:val="24"/>
          <w:szCs w:val="24"/>
        </w:rPr>
        <w:t xml:space="preserve"> review</w:t>
      </w:r>
      <w:r>
        <w:rPr>
          <w:rFonts w:ascii="Times New Roman" w:hAnsi="Times New Roman"/>
          <w:sz w:val="24"/>
          <w:szCs w:val="24"/>
        </w:rPr>
        <w:t>ed</w:t>
      </w:r>
      <w:r w:rsidR="00433769" w:rsidRPr="00021CA3">
        <w:rPr>
          <w:rFonts w:ascii="Times New Roman" w:hAnsi="Times New Roman"/>
          <w:sz w:val="24"/>
          <w:szCs w:val="24"/>
        </w:rPr>
        <w:t xml:space="preserve"> 1971 memo and timeline given by Chancellor’s office deadline</w:t>
      </w:r>
      <w:r>
        <w:rPr>
          <w:rFonts w:ascii="Times New Roman" w:hAnsi="Times New Roman"/>
          <w:sz w:val="24"/>
          <w:szCs w:val="24"/>
        </w:rPr>
        <w:t xml:space="preserve"> (May 10)</w:t>
      </w:r>
      <w:r w:rsidR="00433769" w:rsidRPr="00021CA3">
        <w:rPr>
          <w:rFonts w:ascii="Times New Roman" w:hAnsi="Times New Roman"/>
          <w:sz w:val="24"/>
          <w:szCs w:val="24"/>
        </w:rPr>
        <w:t>.</w:t>
      </w:r>
    </w:p>
    <w:p w14:paraId="5D9CD6A5" w14:textId="3720ED82" w:rsidR="00433769" w:rsidRPr="00021CA3" w:rsidRDefault="00433769" w:rsidP="00021CA3">
      <w:pPr>
        <w:pStyle w:val="ListParagraph"/>
        <w:numPr>
          <w:ilvl w:val="3"/>
          <w:numId w:val="9"/>
        </w:numPr>
        <w:spacing w:after="0"/>
        <w:ind w:left="2610" w:hanging="450"/>
        <w:rPr>
          <w:rFonts w:ascii="Times New Roman" w:hAnsi="Times New Roman"/>
          <w:sz w:val="24"/>
          <w:szCs w:val="24"/>
        </w:rPr>
      </w:pPr>
      <w:r w:rsidRPr="00021CA3">
        <w:rPr>
          <w:rFonts w:ascii="Times New Roman" w:hAnsi="Times New Roman"/>
          <w:sz w:val="24"/>
          <w:szCs w:val="24"/>
        </w:rPr>
        <w:t>A. Hegde</w:t>
      </w:r>
      <w:r w:rsidR="00021CA3">
        <w:rPr>
          <w:rFonts w:ascii="Times New Roman" w:hAnsi="Times New Roman"/>
          <w:sz w:val="24"/>
          <w:szCs w:val="24"/>
        </w:rPr>
        <w:t xml:space="preserve"> - E</w:t>
      </w:r>
      <w:r w:rsidRPr="00021CA3">
        <w:rPr>
          <w:rFonts w:ascii="Times New Roman" w:hAnsi="Times New Roman"/>
          <w:sz w:val="24"/>
          <w:szCs w:val="24"/>
        </w:rPr>
        <w:t xml:space="preserve">ncourages BPC committee response </w:t>
      </w:r>
      <w:r w:rsidR="00021CA3">
        <w:rPr>
          <w:rFonts w:ascii="Times New Roman" w:hAnsi="Times New Roman"/>
          <w:sz w:val="24"/>
          <w:szCs w:val="24"/>
        </w:rPr>
        <w:t xml:space="preserve">sent to EC </w:t>
      </w:r>
      <w:r w:rsidRPr="00021CA3">
        <w:rPr>
          <w:rFonts w:ascii="Times New Roman" w:hAnsi="Times New Roman"/>
          <w:sz w:val="24"/>
          <w:szCs w:val="24"/>
        </w:rPr>
        <w:t xml:space="preserve">by next meeting so EC can have first reading of proposal. </w:t>
      </w:r>
    </w:p>
    <w:p w14:paraId="125BB88C" w14:textId="4CEB2F1F" w:rsidR="00433769" w:rsidRPr="00021CA3" w:rsidRDefault="00433769" w:rsidP="00021CA3">
      <w:pPr>
        <w:pStyle w:val="ListParagraph"/>
        <w:numPr>
          <w:ilvl w:val="3"/>
          <w:numId w:val="9"/>
        </w:numPr>
        <w:spacing w:after="0"/>
        <w:ind w:left="2610" w:hanging="450"/>
        <w:rPr>
          <w:rFonts w:ascii="Times New Roman" w:hAnsi="Times New Roman"/>
          <w:sz w:val="24"/>
          <w:szCs w:val="24"/>
        </w:rPr>
      </w:pPr>
      <w:r w:rsidRPr="00021CA3">
        <w:rPr>
          <w:rFonts w:ascii="Times New Roman" w:hAnsi="Times New Roman"/>
          <w:sz w:val="24"/>
          <w:szCs w:val="24"/>
        </w:rPr>
        <w:t>Provost Rodriguez</w:t>
      </w:r>
      <w:r w:rsidR="00021CA3">
        <w:rPr>
          <w:rFonts w:ascii="Times New Roman" w:hAnsi="Times New Roman"/>
          <w:sz w:val="24"/>
          <w:szCs w:val="24"/>
        </w:rPr>
        <w:t xml:space="preserve"> – S</w:t>
      </w:r>
      <w:r w:rsidRPr="00021CA3">
        <w:rPr>
          <w:rFonts w:ascii="Times New Roman" w:hAnsi="Times New Roman"/>
          <w:sz w:val="24"/>
          <w:szCs w:val="24"/>
        </w:rPr>
        <w:t>uggests BPC invites AVP Jackson to the next meeting</w:t>
      </w:r>
      <w:r w:rsidR="00021CA3">
        <w:rPr>
          <w:rFonts w:ascii="Times New Roman" w:hAnsi="Times New Roman"/>
          <w:sz w:val="24"/>
          <w:szCs w:val="24"/>
        </w:rPr>
        <w:t xml:space="preserve"> (April 18); reminds BPC that </w:t>
      </w:r>
      <w:r w:rsidRPr="00021CA3">
        <w:rPr>
          <w:rFonts w:ascii="Times New Roman" w:hAnsi="Times New Roman"/>
          <w:sz w:val="24"/>
          <w:szCs w:val="24"/>
        </w:rPr>
        <w:t>May 10</w:t>
      </w:r>
      <w:r w:rsidRPr="00021CA3">
        <w:rPr>
          <w:rFonts w:ascii="Times New Roman" w:hAnsi="Times New Roman"/>
          <w:sz w:val="24"/>
          <w:szCs w:val="24"/>
          <w:vertAlign w:val="superscript"/>
        </w:rPr>
        <w:t>th</w:t>
      </w:r>
      <w:r w:rsidRPr="00021CA3">
        <w:rPr>
          <w:rFonts w:ascii="Times New Roman" w:hAnsi="Times New Roman"/>
          <w:sz w:val="24"/>
          <w:szCs w:val="24"/>
        </w:rPr>
        <w:t xml:space="preserve"> deadline to the CO is external</w:t>
      </w:r>
      <w:r w:rsidR="00021CA3">
        <w:rPr>
          <w:rFonts w:ascii="Times New Roman" w:hAnsi="Times New Roman"/>
          <w:sz w:val="24"/>
          <w:szCs w:val="24"/>
        </w:rPr>
        <w:t xml:space="preserve"> and </w:t>
      </w:r>
      <w:r w:rsidRPr="00021CA3">
        <w:rPr>
          <w:rFonts w:ascii="Times New Roman" w:hAnsi="Times New Roman"/>
          <w:sz w:val="24"/>
          <w:szCs w:val="24"/>
        </w:rPr>
        <w:t xml:space="preserve">out of the university’s control. </w:t>
      </w:r>
    </w:p>
    <w:p w14:paraId="52C3E2E2" w14:textId="027E26F0" w:rsidR="00433769" w:rsidRPr="00021CA3" w:rsidRDefault="00021CA3" w:rsidP="00021CA3">
      <w:pPr>
        <w:pStyle w:val="ListParagraph"/>
        <w:numPr>
          <w:ilvl w:val="3"/>
          <w:numId w:val="9"/>
        </w:numPr>
        <w:spacing w:after="0"/>
        <w:ind w:left="2610" w:hanging="450"/>
        <w:rPr>
          <w:rFonts w:ascii="Times New Roman" w:hAnsi="Times New Roman"/>
          <w:sz w:val="24"/>
          <w:szCs w:val="24"/>
        </w:rPr>
      </w:pPr>
      <w:r>
        <w:rPr>
          <w:rFonts w:ascii="Times New Roman" w:hAnsi="Times New Roman"/>
          <w:sz w:val="24"/>
          <w:szCs w:val="24"/>
        </w:rPr>
        <w:t xml:space="preserve">A. </w:t>
      </w:r>
      <w:proofErr w:type="spellStart"/>
      <w:r w:rsidR="00433769" w:rsidRPr="00021CA3">
        <w:rPr>
          <w:rFonts w:ascii="Times New Roman" w:hAnsi="Times New Roman"/>
          <w:sz w:val="24"/>
          <w:szCs w:val="24"/>
        </w:rPr>
        <w:t>Grombley</w:t>
      </w:r>
      <w:proofErr w:type="spellEnd"/>
      <w:r>
        <w:rPr>
          <w:rFonts w:ascii="Times New Roman" w:hAnsi="Times New Roman"/>
          <w:sz w:val="24"/>
          <w:szCs w:val="24"/>
        </w:rPr>
        <w:t xml:space="preserve"> – W</w:t>
      </w:r>
      <w:r w:rsidR="00433769" w:rsidRPr="00021CA3">
        <w:rPr>
          <w:rFonts w:ascii="Times New Roman" w:hAnsi="Times New Roman"/>
          <w:sz w:val="24"/>
          <w:szCs w:val="24"/>
        </w:rPr>
        <w:t xml:space="preserve">ould like to have preliminary edits in place when AVP Jackson attends; </w:t>
      </w:r>
      <w:r>
        <w:rPr>
          <w:rFonts w:ascii="Times New Roman" w:hAnsi="Times New Roman"/>
          <w:sz w:val="24"/>
          <w:szCs w:val="24"/>
        </w:rPr>
        <w:t xml:space="preserve">highlights </w:t>
      </w:r>
      <w:r w:rsidR="00433769" w:rsidRPr="00021CA3">
        <w:rPr>
          <w:rFonts w:ascii="Times New Roman" w:hAnsi="Times New Roman"/>
          <w:sz w:val="24"/>
          <w:szCs w:val="24"/>
        </w:rPr>
        <w:t>questions that came up</w:t>
      </w:r>
      <w:r>
        <w:rPr>
          <w:rFonts w:ascii="Times New Roman" w:hAnsi="Times New Roman"/>
          <w:sz w:val="24"/>
          <w:szCs w:val="24"/>
        </w:rPr>
        <w:t xml:space="preserve"> while reviewing referral – </w:t>
      </w:r>
      <w:r w:rsidR="00433769" w:rsidRPr="00021CA3">
        <w:rPr>
          <w:rFonts w:ascii="Times New Roman" w:hAnsi="Times New Roman"/>
          <w:sz w:val="24"/>
          <w:szCs w:val="24"/>
        </w:rPr>
        <w:t>What else do we need in the policy</w:t>
      </w:r>
      <w:r>
        <w:rPr>
          <w:rFonts w:ascii="Times New Roman" w:hAnsi="Times New Roman"/>
          <w:sz w:val="24"/>
          <w:szCs w:val="24"/>
        </w:rPr>
        <w:t xml:space="preserve"> (from 1971 memo)</w:t>
      </w:r>
      <w:r w:rsidR="00433769" w:rsidRPr="00021CA3">
        <w:rPr>
          <w:rFonts w:ascii="Times New Roman" w:hAnsi="Times New Roman"/>
          <w:sz w:val="24"/>
          <w:szCs w:val="24"/>
        </w:rPr>
        <w:t>? Does the current policy still apply? Do we need a new policy? What principles and values should guide this? What data do we need? What criteria should be used?</w:t>
      </w:r>
    </w:p>
    <w:p w14:paraId="397BB0FF" w14:textId="03E55BEC" w:rsidR="00433769" w:rsidRPr="00021CA3" w:rsidRDefault="00433769" w:rsidP="00021CA3">
      <w:pPr>
        <w:pStyle w:val="ListParagraph"/>
        <w:numPr>
          <w:ilvl w:val="3"/>
          <w:numId w:val="9"/>
        </w:numPr>
        <w:spacing w:after="0"/>
        <w:ind w:left="2610" w:hanging="450"/>
        <w:rPr>
          <w:rFonts w:ascii="Times New Roman" w:hAnsi="Times New Roman"/>
          <w:sz w:val="24"/>
          <w:szCs w:val="24"/>
        </w:rPr>
      </w:pPr>
      <w:r w:rsidRPr="00021CA3">
        <w:rPr>
          <w:rFonts w:ascii="Times New Roman" w:hAnsi="Times New Roman"/>
          <w:sz w:val="24"/>
          <w:szCs w:val="24"/>
        </w:rPr>
        <w:t>A Hegde</w:t>
      </w:r>
      <w:r w:rsidR="00021CA3">
        <w:rPr>
          <w:rFonts w:ascii="Times New Roman" w:hAnsi="Times New Roman"/>
          <w:sz w:val="24"/>
          <w:szCs w:val="24"/>
        </w:rPr>
        <w:t xml:space="preserve"> – S</w:t>
      </w:r>
      <w:r w:rsidRPr="00021CA3">
        <w:rPr>
          <w:rFonts w:ascii="Times New Roman" w:hAnsi="Times New Roman"/>
          <w:sz w:val="24"/>
          <w:szCs w:val="24"/>
        </w:rPr>
        <w:t>uggests that exceptions be built into the policy</w:t>
      </w:r>
      <w:r w:rsidR="00021CA3">
        <w:rPr>
          <w:rFonts w:ascii="Times New Roman" w:hAnsi="Times New Roman"/>
          <w:sz w:val="24"/>
          <w:szCs w:val="24"/>
        </w:rPr>
        <w:t xml:space="preserve"> - H</w:t>
      </w:r>
      <w:r w:rsidRPr="00021CA3">
        <w:rPr>
          <w:rFonts w:ascii="Times New Roman" w:hAnsi="Times New Roman"/>
          <w:sz w:val="24"/>
          <w:szCs w:val="24"/>
        </w:rPr>
        <w:t>ow do we assess exceptions? How do we assess impact on community?</w:t>
      </w:r>
    </w:p>
    <w:p w14:paraId="660EF7B8" w14:textId="585F9201" w:rsidR="00CF56A6" w:rsidRPr="00021CA3" w:rsidRDefault="00CF56A6" w:rsidP="00021CA3">
      <w:pPr>
        <w:pStyle w:val="ListParagraph"/>
        <w:numPr>
          <w:ilvl w:val="3"/>
          <w:numId w:val="9"/>
        </w:numPr>
        <w:spacing w:after="0"/>
        <w:ind w:left="2610" w:hanging="450"/>
        <w:rPr>
          <w:rFonts w:ascii="Times New Roman" w:hAnsi="Times New Roman"/>
          <w:sz w:val="24"/>
          <w:szCs w:val="24"/>
        </w:rPr>
      </w:pPr>
      <w:r w:rsidRPr="00021CA3">
        <w:rPr>
          <w:rFonts w:ascii="Times New Roman" w:hAnsi="Times New Roman"/>
          <w:sz w:val="24"/>
          <w:szCs w:val="24"/>
        </w:rPr>
        <w:t>R. Dugan</w:t>
      </w:r>
      <w:r w:rsidR="00021CA3">
        <w:rPr>
          <w:rFonts w:ascii="Times New Roman" w:hAnsi="Times New Roman"/>
          <w:sz w:val="24"/>
          <w:szCs w:val="24"/>
        </w:rPr>
        <w:t xml:space="preserve"> – H</w:t>
      </w:r>
      <w:r w:rsidRPr="00021CA3">
        <w:rPr>
          <w:rFonts w:ascii="Times New Roman" w:hAnsi="Times New Roman"/>
          <w:sz w:val="24"/>
          <w:szCs w:val="24"/>
        </w:rPr>
        <w:t xml:space="preserve">ow this will be different from </w:t>
      </w:r>
      <w:r w:rsidR="00021CA3">
        <w:rPr>
          <w:rFonts w:ascii="Times New Roman" w:hAnsi="Times New Roman"/>
          <w:sz w:val="24"/>
          <w:szCs w:val="24"/>
        </w:rPr>
        <w:t>university program review</w:t>
      </w:r>
      <w:r w:rsidRPr="00021CA3">
        <w:rPr>
          <w:rFonts w:ascii="Times New Roman" w:hAnsi="Times New Roman"/>
          <w:sz w:val="24"/>
          <w:szCs w:val="24"/>
        </w:rPr>
        <w:t xml:space="preserve">? </w:t>
      </w:r>
    </w:p>
    <w:p w14:paraId="05D29785" w14:textId="1431AE2B" w:rsidR="00CF56A6" w:rsidRPr="00021CA3" w:rsidRDefault="00021CA3" w:rsidP="00021CA3">
      <w:pPr>
        <w:pStyle w:val="ListParagraph"/>
        <w:numPr>
          <w:ilvl w:val="3"/>
          <w:numId w:val="9"/>
        </w:numPr>
        <w:spacing w:after="0"/>
        <w:ind w:left="2610" w:hanging="450"/>
        <w:rPr>
          <w:rFonts w:ascii="Times New Roman" w:hAnsi="Times New Roman"/>
          <w:sz w:val="24"/>
          <w:szCs w:val="24"/>
        </w:rPr>
      </w:pPr>
      <w:r>
        <w:rPr>
          <w:rFonts w:ascii="Times New Roman" w:hAnsi="Times New Roman"/>
          <w:sz w:val="24"/>
          <w:szCs w:val="24"/>
        </w:rPr>
        <w:t xml:space="preserve">A. </w:t>
      </w:r>
      <w:r w:rsidR="00CF56A6" w:rsidRPr="00021CA3">
        <w:rPr>
          <w:rFonts w:ascii="Times New Roman" w:hAnsi="Times New Roman"/>
          <w:sz w:val="24"/>
          <w:szCs w:val="24"/>
        </w:rPr>
        <w:t xml:space="preserve">Hegde – Senate passed a policy that outlines what will happen if a program does not complete program review – if a program does not complete the review the UPRC can go to the </w:t>
      </w:r>
      <w:proofErr w:type="gramStart"/>
      <w:r w:rsidR="00CF56A6" w:rsidRPr="00021CA3">
        <w:rPr>
          <w:rFonts w:ascii="Times New Roman" w:hAnsi="Times New Roman"/>
          <w:sz w:val="24"/>
          <w:szCs w:val="24"/>
        </w:rPr>
        <w:t>Provost</w:t>
      </w:r>
      <w:proofErr w:type="gramEnd"/>
      <w:r w:rsidR="00CF56A6" w:rsidRPr="00021CA3">
        <w:rPr>
          <w:rFonts w:ascii="Times New Roman" w:hAnsi="Times New Roman"/>
          <w:sz w:val="24"/>
          <w:szCs w:val="24"/>
        </w:rPr>
        <w:t xml:space="preserve"> to complete the program themselves (as a committee). Thinks </w:t>
      </w:r>
      <w:r>
        <w:rPr>
          <w:rFonts w:ascii="Times New Roman" w:hAnsi="Times New Roman"/>
          <w:sz w:val="24"/>
          <w:szCs w:val="24"/>
        </w:rPr>
        <w:t>it</w:t>
      </w:r>
      <w:r w:rsidR="00CF56A6" w:rsidRPr="00021CA3">
        <w:rPr>
          <w:rFonts w:ascii="Times New Roman" w:hAnsi="Times New Roman"/>
          <w:sz w:val="24"/>
          <w:szCs w:val="24"/>
        </w:rPr>
        <w:t xml:space="preserve"> is important that this committee decides how often, the self-study is too long (seven years), maybe instead of that it could be 3 years</w:t>
      </w:r>
      <w:r>
        <w:rPr>
          <w:rFonts w:ascii="Times New Roman" w:hAnsi="Times New Roman"/>
          <w:sz w:val="24"/>
          <w:szCs w:val="24"/>
        </w:rPr>
        <w:t>; s</w:t>
      </w:r>
      <w:r w:rsidR="00CF56A6" w:rsidRPr="00021CA3">
        <w:rPr>
          <w:rFonts w:ascii="Times New Roman" w:hAnsi="Times New Roman"/>
          <w:sz w:val="24"/>
          <w:szCs w:val="24"/>
        </w:rPr>
        <w:t>uggests that it can be left up to the department.</w:t>
      </w:r>
    </w:p>
    <w:p w14:paraId="28E25013" w14:textId="60B0AB37" w:rsidR="00CF56A6" w:rsidRPr="00021CA3" w:rsidRDefault="00021CA3" w:rsidP="00021CA3">
      <w:pPr>
        <w:pStyle w:val="ListParagraph"/>
        <w:numPr>
          <w:ilvl w:val="3"/>
          <w:numId w:val="9"/>
        </w:numPr>
        <w:spacing w:after="0"/>
        <w:ind w:left="2610" w:hanging="450"/>
        <w:rPr>
          <w:rFonts w:ascii="Times New Roman" w:hAnsi="Times New Roman"/>
          <w:sz w:val="24"/>
          <w:szCs w:val="24"/>
        </w:rPr>
      </w:pPr>
      <w:r>
        <w:rPr>
          <w:rFonts w:ascii="Times New Roman" w:hAnsi="Times New Roman"/>
          <w:sz w:val="24"/>
          <w:szCs w:val="24"/>
        </w:rPr>
        <w:t xml:space="preserve">C. </w:t>
      </w:r>
      <w:r w:rsidR="00CF56A6" w:rsidRPr="00021CA3">
        <w:rPr>
          <w:rFonts w:ascii="Times New Roman" w:hAnsi="Times New Roman"/>
          <w:sz w:val="24"/>
          <w:szCs w:val="24"/>
        </w:rPr>
        <w:t xml:space="preserve">Eicher – Why not leave it up to the regular schedule of program </w:t>
      </w:r>
      <w:r w:rsidRPr="00021CA3">
        <w:rPr>
          <w:rFonts w:ascii="Times New Roman" w:hAnsi="Times New Roman"/>
          <w:sz w:val="24"/>
          <w:szCs w:val="24"/>
        </w:rPr>
        <w:t>self-</w:t>
      </w:r>
      <w:proofErr w:type="gramStart"/>
      <w:r w:rsidRPr="00021CA3">
        <w:rPr>
          <w:rFonts w:ascii="Times New Roman" w:hAnsi="Times New Roman"/>
          <w:sz w:val="24"/>
          <w:szCs w:val="24"/>
        </w:rPr>
        <w:t>study</w:t>
      </w:r>
      <w:r w:rsidR="00CF56A6" w:rsidRPr="00021CA3">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A. Hegde informed committee that a</w:t>
      </w:r>
      <w:r w:rsidRPr="00021CA3">
        <w:rPr>
          <w:rFonts w:ascii="Times New Roman" w:hAnsi="Times New Roman"/>
          <w:sz w:val="24"/>
          <w:szCs w:val="24"/>
        </w:rPr>
        <w:t>dministration</w:t>
      </w:r>
      <w:r w:rsidR="00CF56A6" w:rsidRPr="00021CA3">
        <w:rPr>
          <w:rFonts w:ascii="Times New Roman" w:hAnsi="Times New Roman"/>
          <w:sz w:val="24"/>
          <w:szCs w:val="24"/>
        </w:rPr>
        <w:t xml:space="preserve"> felt that it should be more </w:t>
      </w:r>
      <w:r w:rsidR="001C5AB5">
        <w:rPr>
          <w:rFonts w:ascii="Times New Roman" w:hAnsi="Times New Roman"/>
          <w:sz w:val="24"/>
          <w:szCs w:val="24"/>
        </w:rPr>
        <w:t>often</w:t>
      </w:r>
      <w:r>
        <w:rPr>
          <w:rFonts w:ascii="Times New Roman" w:hAnsi="Times New Roman"/>
          <w:sz w:val="24"/>
          <w:szCs w:val="24"/>
        </w:rPr>
        <w:t>; m</w:t>
      </w:r>
      <w:r w:rsidR="00CF56A6" w:rsidRPr="00021CA3">
        <w:rPr>
          <w:rFonts w:ascii="Times New Roman" w:hAnsi="Times New Roman"/>
          <w:sz w:val="24"/>
          <w:szCs w:val="24"/>
        </w:rPr>
        <w:t>aybe Academic Programs would run the report – they would collect the data and then ask the program to provide a report on the issue.</w:t>
      </w:r>
    </w:p>
    <w:p w14:paraId="79582644" w14:textId="54A8823B" w:rsidR="00CF56A6" w:rsidRPr="00021CA3" w:rsidRDefault="00CF56A6" w:rsidP="00021CA3">
      <w:pPr>
        <w:pStyle w:val="ListParagraph"/>
        <w:numPr>
          <w:ilvl w:val="3"/>
          <w:numId w:val="9"/>
        </w:numPr>
        <w:spacing w:after="0"/>
        <w:ind w:left="2610" w:hanging="450"/>
        <w:rPr>
          <w:rFonts w:ascii="Times New Roman" w:hAnsi="Times New Roman"/>
          <w:sz w:val="24"/>
          <w:szCs w:val="24"/>
        </w:rPr>
      </w:pPr>
      <w:r w:rsidRPr="00021CA3">
        <w:rPr>
          <w:rFonts w:ascii="Times New Roman" w:hAnsi="Times New Roman"/>
          <w:sz w:val="24"/>
          <w:szCs w:val="24"/>
        </w:rPr>
        <w:t xml:space="preserve">Provost Rodriguez – This policy is not program review; </w:t>
      </w:r>
      <w:r w:rsidR="00021CA3">
        <w:rPr>
          <w:rFonts w:ascii="Times New Roman" w:hAnsi="Times New Roman"/>
          <w:sz w:val="24"/>
          <w:szCs w:val="24"/>
        </w:rPr>
        <w:t xml:space="preserve">there are </w:t>
      </w:r>
      <w:r w:rsidRPr="00021CA3">
        <w:rPr>
          <w:rFonts w:ascii="Times New Roman" w:hAnsi="Times New Roman"/>
          <w:sz w:val="24"/>
          <w:szCs w:val="24"/>
        </w:rPr>
        <w:t xml:space="preserve">different policies on program review and program discontinuation. There is existing policy that can be </w:t>
      </w:r>
      <w:r w:rsidRPr="00021CA3">
        <w:rPr>
          <w:rFonts w:ascii="Times New Roman" w:hAnsi="Times New Roman"/>
          <w:sz w:val="24"/>
          <w:szCs w:val="24"/>
        </w:rPr>
        <w:lastRenderedPageBreak/>
        <w:t>regularly implemented, the new referral is to think about what we already do and what we are not doing to provide policy for the administration to implement</w:t>
      </w:r>
      <w:r w:rsidR="00021CA3">
        <w:rPr>
          <w:rFonts w:ascii="Times New Roman" w:hAnsi="Times New Roman"/>
          <w:sz w:val="24"/>
          <w:szCs w:val="24"/>
        </w:rPr>
        <w:t>;</w:t>
      </w:r>
      <w:r w:rsidRPr="00021CA3">
        <w:rPr>
          <w:rFonts w:ascii="Times New Roman" w:hAnsi="Times New Roman"/>
          <w:sz w:val="24"/>
          <w:szCs w:val="24"/>
        </w:rPr>
        <w:t xml:space="preserve"> 7 years may be too long</w:t>
      </w:r>
      <w:r w:rsidR="00021CA3">
        <w:rPr>
          <w:rFonts w:ascii="Times New Roman" w:hAnsi="Times New Roman"/>
          <w:sz w:val="24"/>
          <w:szCs w:val="24"/>
        </w:rPr>
        <w:t xml:space="preserve"> and </w:t>
      </w:r>
      <w:r w:rsidRPr="00021CA3">
        <w:rPr>
          <w:rFonts w:ascii="Times New Roman" w:hAnsi="Times New Roman"/>
          <w:sz w:val="24"/>
          <w:szCs w:val="24"/>
        </w:rPr>
        <w:t xml:space="preserve">there may not be a current alignment of program review cycles and discontinuation policy. </w:t>
      </w:r>
      <w:r w:rsidR="00021CA3">
        <w:rPr>
          <w:rFonts w:ascii="Times New Roman" w:hAnsi="Times New Roman"/>
          <w:sz w:val="24"/>
          <w:szCs w:val="24"/>
        </w:rPr>
        <w:t>Suggests looking at</w:t>
      </w:r>
      <w:r w:rsidRPr="00021CA3">
        <w:rPr>
          <w:rFonts w:ascii="Times New Roman" w:hAnsi="Times New Roman"/>
          <w:sz w:val="24"/>
          <w:szCs w:val="24"/>
        </w:rPr>
        <w:t xml:space="preserve"> the criteria/</w:t>
      </w:r>
      <w:r w:rsidR="00021CA3" w:rsidRPr="00021CA3">
        <w:rPr>
          <w:rFonts w:ascii="Times New Roman" w:hAnsi="Times New Roman"/>
          <w:sz w:val="24"/>
          <w:szCs w:val="24"/>
        </w:rPr>
        <w:t>policies</w:t>
      </w:r>
      <w:r w:rsidRPr="00021CA3">
        <w:rPr>
          <w:rFonts w:ascii="Times New Roman" w:hAnsi="Times New Roman"/>
          <w:sz w:val="24"/>
          <w:szCs w:val="24"/>
        </w:rPr>
        <w:t xml:space="preserve"> we need to think about in whatever cycle we are working on so that we are guided by policy rather than administrative fiat</w:t>
      </w:r>
      <w:r w:rsidR="00021CA3">
        <w:rPr>
          <w:rFonts w:ascii="Times New Roman" w:hAnsi="Times New Roman"/>
          <w:sz w:val="24"/>
          <w:szCs w:val="24"/>
        </w:rPr>
        <w:t>; current</w:t>
      </w:r>
      <w:r w:rsidRPr="00021CA3">
        <w:rPr>
          <w:rFonts w:ascii="Times New Roman" w:hAnsi="Times New Roman"/>
          <w:sz w:val="24"/>
          <w:szCs w:val="24"/>
        </w:rPr>
        <w:t xml:space="preserve"> and previous administration want to continue to work in the spirit of shared governance to guide u</w:t>
      </w:r>
      <w:r w:rsidR="00021CA3">
        <w:rPr>
          <w:rFonts w:ascii="Times New Roman" w:hAnsi="Times New Roman"/>
          <w:sz w:val="24"/>
          <w:szCs w:val="24"/>
        </w:rPr>
        <w:t>s.</w:t>
      </w:r>
    </w:p>
    <w:p w14:paraId="552F6513" w14:textId="5F42B7D9" w:rsidR="00CF56A6" w:rsidRPr="00021CA3" w:rsidRDefault="00021CA3" w:rsidP="00021CA3">
      <w:pPr>
        <w:pStyle w:val="ListParagraph"/>
        <w:numPr>
          <w:ilvl w:val="3"/>
          <w:numId w:val="9"/>
        </w:numPr>
        <w:spacing w:after="0"/>
        <w:ind w:left="2610" w:hanging="450"/>
        <w:rPr>
          <w:rFonts w:ascii="Times New Roman" w:hAnsi="Times New Roman"/>
          <w:sz w:val="24"/>
          <w:szCs w:val="24"/>
        </w:rPr>
      </w:pPr>
      <w:r>
        <w:rPr>
          <w:rFonts w:ascii="Times New Roman" w:hAnsi="Times New Roman"/>
          <w:sz w:val="24"/>
          <w:szCs w:val="24"/>
        </w:rPr>
        <w:t xml:space="preserve">A. </w:t>
      </w:r>
      <w:proofErr w:type="spellStart"/>
      <w:r w:rsidR="00CF56A6" w:rsidRPr="00021CA3">
        <w:rPr>
          <w:rFonts w:ascii="Times New Roman" w:hAnsi="Times New Roman"/>
          <w:sz w:val="24"/>
          <w:szCs w:val="24"/>
        </w:rPr>
        <w:t>Grombley</w:t>
      </w:r>
      <w:proofErr w:type="spellEnd"/>
      <w:r w:rsidR="00CF56A6" w:rsidRPr="00021CA3">
        <w:rPr>
          <w:rFonts w:ascii="Times New Roman" w:hAnsi="Times New Roman"/>
          <w:sz w:val="24"/>
          <w:szCs w:val="24"/>
        </w:rPr>
        <w:t xml:space="preserve"> – </w:t>
      </w:r>
      <w:r>
        <w:rPr>
          <w:rFonts w:ascii="Times New Roman" w:hAnsi="Times New Roman"/>
          <w:sz w:val="24"/>
          <w:szCs w:val="24"/>
        </w:rPr>
        <w:t>T</w:t>
      </w:r>
      <w:r w:rsidR="00CF56A6" w:rsidRPr="00021CA3">
        <w:rPr>
          <w:rFonts w:ascii="Times New Roman" w:hAnsi="Times New Roman"/>
          <w:sz w:val="24"/>
          <w:szCs w:val="24"/>
        </w:rPr>
        <w:t>he current policy does not provide a timeline, but it should be rarely used. Current policy says that it cannot be used for short-term financial woes, suggests look at current policy of program review – perhaps trend of three or four years because it is enough time to see a trend and to make changes if necessary (we need to establish a timeline).</w:t>
      </w:r>
    </w:p>
    <w:p w14:paraId="21353F30" w14:textId="2E80DE69" w:rsidR="00A47D47" w:rsidRPr="00021CA3" w:rsidRDefault="00021CA3" w:rsidP="00021CA3">
      <w:pPr>
        <w:pStyle w:val="ListParagraph"/>
        <w:numPr>
          <w:ilvl w:val="3"/>
          <w:numId w:val="9"/>
        </w:numPr>
        <w:spacing w:after="0"/>
        <w:ind w:left="2610" w:hanging="450"/>
        <w:rPr>
          <w:rFonts w:ascii="Times New Roman" w:hAnsi="Times New Roman"/>
          <w:sz w:val="24"/>
          <w:szCs w:val="24"/>
        </w:rPr>
      </w:pPr>
      <w:r>
        <w:rPr>
          <w:rFonts w:ascii="Times New Roman" w:hAnsi="Times New Roman"/>
          <w:sz w:val="24"/>
          <w:szCs w:val="24"/>
        </w:rPr>
        <w:t xml:space="preserve">A. </w:t>
      </w:r>
      <w:r w:rsidR="00CF56A6">
        <w:rPr>
          <w:rFonts w:ascii="Times New Roman" w:hAnsi="Times New Roman"/>
          <w:sz w:val="24"/>
          <w:szCs w:val="24"/>
        </w:rPr>
        <w:t>Hedge</w:t>
      </w:r>
      <w:r>
        <w:rPr>
          <w:rFonts w:ascii="Times New Roman" w:hAnsi="Times New Roman"/>
          <w:sz w:val="24"/>
          <w:szCs w:val="24"/>
        </w:rPr>
        <w:t xml:space="preserve"> - W</w:t>
      </w:r>
      <w:r w:rsidR="00CF56A6">
        <w:rPr>
          <w:rFonts w:ascii="Times New Roman" w:hAnsi="Times New Roman"/>
          <w:sz w:val="24"/>
          <w:szCs w:val="24"/>
        </w:rPr>
        <w:t xml:space="preserve">e can use the </w:t>
      </w:r>
      <w:r w:rsidR="00A47D47">
        <w:rPr>
          <w:rFonts w:ascii="Times New Roman" w:hAnsi="Times New Roman"/>
          <w:sz w:val="24"/>
          <w:szCs w:val="24"/>
        </w:rPr>
        <w:t xml:space="preserve">ideas listed in the </w:t>
      </w:r>
      <w:r w:rsidR="001C5AB5">
        <w:rPr>
          <w:rFonts w:ascii="Times New Roman" w:hAnsi="Times New Roman"/>
          <w:sz w:val="24"/>
          <w:szCs w:val="24"/>
        </w:rPr>
        <w:t>document but</w:t>
      </w:r>
      <w:r>
        <w:rPr>
          <w:rFonts w:ascii="Times New Roman" w:hAnsi="Times New Roman"/>
          <w:sz w:val="24"/>
          <w:szCs w:val="24"/>
        </w:rPr>
        <w:t xml:space="preserve"> </w:t>
      </w:r>
      <w:r w:rsidR="00A47D47" w:rsidRPr="00021CA3">
        <w:rPr>
          <w:rFonts w:ascii="Times New Roman" w:hAnsi="Times New Roman"/>
          <w:sz w:val="24"/>
          <w:szCs w:val="24"/>
        </w:rPr>
        <w:t>leav</w:t>
      </w:r>
      <w:r>
        <w:rPr>
          <w:rFonts w:ascii="Times New Roman" w:hAnsi="Times New Roman"/>
          <w:sz w:val="24"/>
          <w:szCs w:val="24"/>
        </w:rPr>
        <w:t>ing</w:t>
      </w:r>
      <w:r w:rsidR="00A47D47" w:rsidRPr="00021CA3">
        <w:rPr>
          <w:rFonts w:ascii="Times New Roman" w:hAnsi="Times New Roman"/>
          <w:sz w:val="24"/>
          <w:szCs w:val="24"/>
        </w:rPr>
        <w:t xml:space="preserve"> it broader will make it easier to adapt</w:t>
      </w:r>
      <w:r>
        <w:rPr>
          <w:rFonts w:ascii="Times New Roman" w:hAnsi="Times New Roman"/>
          <w:sz w:val="24"/>
          <w:szCs w:val="24"/>
        </w:rPr>
        <w:t xml:space="preserve"> in the future.</w:t>
      </w:r>
    </w:p>
    <w:p w14:paraId="3900E200" w14:textId="0AA242AC" w:rsidR="00A47D47" w:rsidRPr="00021CA3" w:rsidRDefault="00021CA3" w:rsidP="00021CA3">
      <w:pPr>
        <w:pStyle w:val="ListParagraph"/>
        <w:numPr>
          <w:ilvl w:val="0"/>
          <w:numId w:val="9"/>
        </w:numPr>
        <w:spacing w:after="0"/>
        <w:ind w:left="2610" w:hanging="450"/>
        <w:rPr>
          <w:rFonts w:ascii="Times New Roman" w:hAnsi="Times New Roman"/>
          <w:sz w:val="24"/>
          <w:szCs w:val="24"/>
        </w:rPr>
      </w:pPr>
      <w:r>
        <w:rPr>
          <w:rFonts w:ascii="Times New Roman" w:hAnsi="Times New Roman"/>
          <w:sz w:val="24"/>
          <w:szCs w:val="24"/>
        </w:rPr>
        <w:t xml:space="preserve">A. </w:t>
      </w:r>
      <w:proofErr w:type="spellStart"/>
      <w:r w:rsidR="00A47D47" w:rsidRPr="00021CA3">
        <w:rPr>
          <w:rFonts w:ascii="Times New Roman" w:hAnsi="Times New Roman"/>
          <w:sz w:val="24"/>
          <w:szCs w:val="24"/>
        </w:rPr>
        <w:t>Grombley</w:t>
      </w:r>
      <w:proofErr w:type="spellEnd"/>
      <w:r w:rsidR="00A47D47" w:rsidRPr="00021CA3">
        <w:rPr>
          <w:rFonts w:ascii="Times New Roman" w:hAnsi="Times New Roman"/>
          <w:sz w:val="24"/>
          <w:szCs w:val="24"/>
        </w:rPr>
        <w:t xml:space="preserve"> – Recommendations from 2012 task force should be kept, but also need we need more IRPA data (FTES, SFR, FTEF), per capita spending per FTES – what is the cost of instruction (including staff lines, equipment, spaces, etc.)</w:t>
      </w:r>
      <w:r>
        <w:rPr>
          <w:rFonts w:ascii="Times New Roman" w:hAnsi="Times New Roman"/>
          <w:sz w:val="24"/>
          <w:szCs w:val="24"/>
        </w:rPr>
        <w:t>;</w:t>
      </w:r>
      <w:r w:rsidR="00A47D47" w:rsidRPr="00021CA3">
        <w:rPr>
          <w:rFonts w:ascii="Times New Roman" w:hAnsi="Times New Roman"/>
          <w:sz w:val="24"/>
          <w:szCs w:val="24"/>
        </w:rPr>
        <w:t xml:space="preserve"> need to define what we are discussing when we talk about money/space. </w:t>
      </w:r>
    </w:p>
    <w:p w14:paraId="2D012C3D" w14:textId="1986AC28" w:rsidR="00A47D47" w:rsidRPr="00021CA3" w:rsidRDefault="00021CA3" w:rsidP="00021CA3">
      <w:pPr>
        <w:pStyle w:val="ListParagraph"/>
        <w:numPr>
          <w:ilvl w:val="0"/>
          <w:numId w:val="9"/>
        </w:numPr>
        <w:spacing w:after="0"/>
        <w:ind w:left="2610" w:hanging="450"/>
        <w:rPr>
          <w:rFonts w:ascii="Times New Roman" w:hAnsi="Times New Roman"/>
          <w:sz w:val="24"/>
          <w:szCs w:val="24"/>
        </w:rPr>
      </w:pPr>
      <w:r>
        <w:rPr>
          <w:rFonts w:ascii="Times New Roman" w:hAnsi="Times New Roman"/>
          <w:sz w:val="24"/>
          <w:szCs w:val="24"/>
        </w:rPr>
        <w:t xml:space="preserve">V. </w:t>
      </w:r>
      <w:r w:rsidR="00A47D47" w:rsidRPr="00021CA3">
        <w:rPr>
          <w:rFonts w:ascii="Times New Roman" w:hAnsi="Times New Roman"/>
          <w:sz w:val="24"/>
          <w:szCs w:val="24"/>
        </w:rPr>
        <w:t xml:space="preserve">Kirkbride – </w:t>
      </w:r>
      <w:r w:rsidR="001C5AB5">
        <w:rPr>
          <w:rFonts w:ascii="Times New Roman" w:hAnsi="Times New Roman"/>
          <w:sz w:val="24"/>
          <w:szCs w:val="24"/>
        </w:rPr>
        <w:t>W</w:t>
      </w:r>
      <w:r w:rsidR="00A47D47" w:rsidRPr="00021CA3">
        <w:rPr>
          <w:rFonts w:ascii="Times New Roman" w:hAnsi="Times New Roman"/>
          <w:sz w:val="24"/>
          <w:szCs w:val="24"/>
        </w:rPr>
        <w:t>hat model does the university operate under? We are not there yet – don’t have the data yet.</w:t>
      </w:r>
    </w:p>
    <w:p w14:paraId="5DE7448D" w14:textId="544AEEEC" w:rsidR="00A47D47" w:rsidRPr="00021CA3" w:rsidRDefault="00021CA3" w:rsidP="00021CA3">
      <w:pPr>
        <w:pStyle w:val="ListParagraph"/>
        <w:numPr>
          <w:ilvl w:val="0"/>
          <w:numId w:val="9"/>
        </w:numPr>
        <w:spacing w:after="0"/>
        <w:ind w:left="2610" w:hanging="450"/>
        <w:rPr>
          <w:rFonts w:ascii="Times New Roman" w:hAnsi="Times New Roman"/>
          <w:sz w:val="24"/>
          <w:szCs w:val="24"/>
        </w:rPr>
      </w:pPr>
      <w:r>
        <w:rPr>
          <w:rFonts w:ascii="Times New Roman" w:hAnsi="Times New Roman"/>
          <w:sz w:val="24"/>
          <w:szCs w:val="24"/>
        </w:rPr>
        <w:t xml:space="preserve">A. </w:t>
      </w:r>
      <w:r w:rsidR="00A47D47" w:rsidRPr="00021CA3">
        <w:rPr>
          <w:rFonts w:ascii="Times New Roman" w:hAnsi="Times New Roman"/>
          <w:sz w:val="24"/>
          <w:szCs w:val="24"/>
        </w:rPr>
        <w:t>Hegde – What triggers this process? Recommends keeping it broad so we can define them later.</w:t>
      </w:r>
    </w:p>
    <w:p w14:paraId="137D65B4" w14:textId="2FE608AF" w:rsidR="00A47D47" w:rsidRPr="00021CA3" w:rsidRDefault="00021CA3" w:rsidP="00021CA3">
      <w:pPr>
        <w:pStyle w:val="ListParagraph"/>
        <w:numPr>
          <w:ilvl w:val="0"/>
          <w:numId w:val="9"/>
        </w:numPr>
        <w:spacing w:after="0"/>
        <w:ind w:left="2610" w:hanging="450"/>
        <w:rPr>
          <w:rFonts w:ascii="Times New Roman" w:hAnsi="Times New Roman"/>
          <w:sz w:val="24"/>
          <w:szCs w:val="24"/>
        </w:rPr>
      </w:pPr>
      <w:r>
        <w:rPr>
          <w:rFonts w:ascii="Times New Roman" w:hAnsi="Times New Roman"/>
          <w:sz w:val="24"/>
          <w:szCs w:val="24"/>
        </w:rPr>
        <w:t xml:space="preserve">A. </w:t>
      </w:r>
      <w:proofErr w:type="spellStart"/>
      <w:r w:rsidR="00A47D47" w:rsidRPr="00021CA3">
        <w:rPr>
          <w:rFonts w:ascii="Times New Roman" w:hAnsi="Times New Roman"/>
          <w:sz w:val="24"/>
          <w:szCs w:val="24"/>
        </w:rPr>
        <w:t>Grombley</w:t>
      </w:r>
      <w:proofErr w:type="spellEnd"/>
      <w:r w:rsidR="00A47D47" w:rsidRPr="00021CA3">
        <w:rPr>
          <w:rFonts w:ascii="Times New Roman" w:hAnsi="Times New Roman"/>
          <w:sz w:val="24"/>
          <w:szCs w:val="24"/>
        </w:rPr>
        <w:t xml:space="preserve"> – Graduates? Do we want to focus on graduates each year? How many people in a cohort? What to do about programs where students take longer to graduate? New programs?</w:t>
      </w:r>
      <w:r>
        <w:rPr>
          <w:rFonts w:ascii="Times New Roman" w:hAnsi="Times New Roman"/>
          <w:sz w:val="24"/>
          <w:szCs w:val="24"/>
        </w:rPr>
        <w:t xml:space="preserve"> </w:t>
      </w:r>
      <w:r w:rsidR="00A47D47" w:rsidRPr="00021CA3">
        <w:rPr>
          <w:rFonts w:ascii="Times New Roman" w:hAnsi="Times New Roman"/>
          <w:sz w:val="24"/>
          <w:szCs w:val="24"/>
        </w:rPr>
        <w:t>When we speak with AVP Jackson, we also need to craft a memo asking IRPA for more information to facilitate this process.</w:t>
      </w:r>
    </w:p>
    <w:p w14:paraId="363B5A87" w14:textId="6AA680F5" w:rsidR="00D3716A" w:rsidRPr="00021CA3" w:rsidRDefault="00D3716A" w:rsidP="00021CA3">
      <w:pPr>
        <w:pStyle w:val="ListParagraph"/>
        <w:numPr>
          <w:ilvl w:val="0"/>
          <w:numId w:val="9"/>
        </w:numPr>
        <w:spacing w:after="0"/>
        <w:ind w:left="2610" w:hanging="450"/>
        <w:rPr>
          <w:rFonts w:ascii="Times New Roman" w:hAnsi="Times New Roman"/>
          <w:sz w:val="24"/>
          <w:szCs w:val="24"/>
        </w:rPr>
      </w:pPr>
      <w:r w:rsidRPr="00021CA3">
        <w:rPr>
          <w:rFonts w:ascii="Times New Roman" w:hAnsi="Times New Roman"/>
          <w:sz w:val="24"/>
          <w:szCs w:val="24"/>
        </w:rPr>
        <w:t xml:space="preserve">R. Dugan – What does success in scholarship mean? </w:t>
      </w:r>
      <w:r w:rsidR="001C5AB5">
        <w:rPr>
          <w:rFonts w:ascii="Times New Roman" w:hAnsi="Times New Roman"/>
          <w:sz w:val="24"/>
          <w:szCs w:val="24"/>
        </w:rPr>
        <w:t xml:space="preserve">A. </w:t>
      </w:r>
      <w:proofErr w:type="spellStart"/>
      <w:r w:rsidRPr="00021CA3">
        <w:rPr>
          <w:rFonts w:ascii="Times New Roman" w:hAnsi="Times New Roman"/>
          <w:sz w:val="24"/>
          <w:szCs w:val="24"/>
        </w:rPr>
        <w:t>Grombley</w:t>
      </w:r>
      <w:proofErr w:type="spellEnd"/>
      <w:r w:rsidRPr="00021CA3">
        <w:rPr>
          <w:rFonts w:ascii="Times New Roman" w:hAnsi="Times New Roman"/>
          <w:sz w:val="24"/>
          <w:szCs w:val="24"/>
        </w:rPr>
        <w:t xml:space="preserve"> – there is software. </w:t>
      </w:r>
      <w:r w:rsidR="001C5AB5">
        <w:rPr>
          <w:rFonts w:ascii="Times New Roman" w:hAnsi="Times New Roman"/>
          <w:sz w:val="24"/>
          <w:szCs w:val="24"/>
        </w:rPr>
        <w:t xml:space="preserve">A. </w:t>
      </w:r>
      <w:r w:rsidRPr="00021CA3">
        <w:rPr>
          <w:rFonts w:ascii="Times New Roman" w:hAnsi="Times New Roman"/>
          <w:sz w:val="24"/>
          <w:szCs w:val="24"/>
        </w:rPr>
        <w:t>Hegde – Activity Insight, but not all schools are using it. Scholarly communications – Library usually does it – no centralized scholarly communication arm. Potential equity discussion. – Why success in scholarship, instead of just scholarship?</w:t>
      </w:r>
    </w:p>
    <w:p w14:paraId="5D9C5427" w14:textId="626EF2BF" w:rsidR="00D3716A" w:rsidRPr="00021CA3" w:rsidRDefault="001C5AB5" w:rsidP="00021CA3">
      <w:pPr>
        <w:pStyle w:val="ListParagraph"/>
        <w:numPr>
          <w:ilvl w:val="0"/>
          <w:numId w:val="9"/>
        </w:numPr>
        <w:spacing w:after="0"/>
        <w:ind w:left="2610" w:hanging="450"/>
        <w:rPr>
          <w:rFonts w:ascii="Times New Roman" w:hAnsi="Times New Roman"/>
          <w:sz w:val="24"/>
          <w:szCs w:val="24"/>
        </w:rPr>
      </w:pPr>
      <w:r>
        <w:rPr>
          <w:rFonts w:ascii="Times New Roman" w:hAnsi="Times New Roman"/>
          <w:sz w:val="24"/>
          <w:szCs w:val="24"/>
        </w:rPr>
        <w:t xml:space="preserve">A. </w:t>
      </w:r>
      <w:r w:rsidR="00D3716A" w:rsidRPr="00021CA3">
        <w:rPr>
          <w:rFonts w:ascii="Times New Roman" w:hAnsi="Times New Roman"/>
          <w:sz w:val="24"/>
          <w:szCs w:val="24"/>
        </w:rPr>
        <w:t>Hegde – Small programs do not always have time</w:t>
      </w:r>
      <w:r>
        <w:rPr>
          <w:rFonts w:ascii="Times New Roman" w:hAnsi="Times New Roman"/>
          <w:sz w:val="24"/>
          <w:szCs w:val="24"/>
        </w:rPr>
        <w:t>.</w:t>
      </w:r>
    </w:p>
    <w:p w14:paraId="2BE78371" w14:textId="6CD2BD8E" w:rsidR="00D3716A" w:rsidRPr="00021CA3" w:rsidRDefault="00D3716A" w:rsidP="00021CA3">
      <w:pPr>
        <w:pStyle w:val="ListParagraph"/>
        <w:numPr>
          <w:ilvl w:val="0"/>
          <w:numId w:val="9"/>
        </w:numPr>
        <w:spacing w:after="0"/>
        <w:ind w:left="2610" w:hanging="450"/>
        <w:rPr>
          <w:rFonts w:ascii="Times New Roman" w:hAnsi="Times New Roman"/>
          <w:sz w:val="24"/>
          <w:szCs w:val="24"/>
        </w:rPr>
      </w:pPr>
      <w:r w:rsidRPr="00021CA3">
        <w:rPr>
          <w:rFonts w:ascii="Times New Roman" w:hAnsi="Times New Roman"/>
          <w:sz w:val="24"/>
          <w:szCs w:val="24"/>
        </w:rPr>
        <w:t xml:space="preserve">S. Marks – We are a teaching university, should take precedence; we need x amount of quantitative, x </w:t>
      </w:r>
      <w:r w:rsidR="00E94E8E" w:rsidRPr="00021CA3">
        <w:rPr>
          <w:rFonts w:ascii="Times New Roman" w:hAnsi="Times New Roman"/>
          <w:sz w:val="24"/>
          <w:szCs w:val="24"/>
        </w:rPr>
        <w:t>number</w:t>
      </w:r>
      <w:r w:rsidRPr="00021CA3">
        <w:rPr>
          <w:rFonts w:ascii="Times New Roman" w:hAnsi="Times New Roman"/>
          <w:sz w:val="24"/>
          <w:szCs w:val="24"/>
        </w:rPr>
        <w:t xml:space="preserve"> of qualitative factors to rationalize program/department work</w:t>
      </w:r>
      <w:r w:rsidR="001C5AB5">
        <w:rPr>
          <w:rFonts w:ascii="Times New Roman" w:hAnsi="Times New Roman"/>
          <w:sz w:val="24"/>
          <w:szCs w:val="24"/>
        </w:rPr>
        <w:t>.</w:t>
      </w:r>
    </w:p>
    <w:p w14:paraId="464B47AB" w14:textId="0D479381" w:rsidR="007E6810" w:rsidRPr="00021CA3" w:rsidRDefault="00D3716A" w:rsidP="00021CA3">
      <w:pPr>
        <w:pStyle w:val="ListParagraph"/>
        <w:numPr>
          <w:ilvl w:val="0"/>
          <w:numId w:val="9"/>
        </w:numPr>
        <w:spacing w:after="0"/>
        <w:ind w:left="2610" w:hanging="450"/>
        <w:rPr>
          <w:rFonts w:ascii="Times New Roman" w:hAnsi="Times New Roman"/>
          <w:sz w:val="24"/>
          <w:szCs w:val="24"/>
        </w:rPr>
      </w:pPr>
      <w:r w:rsidRPr="00021CA3">
        <w:rPr>
          <w:rFonts w:ascii="Times New Roman" w:hAnsi="Times New Roman"/>
          <w:sz w:val="24"/>
          <w:szCs w:val="24"/>
        </w:rPr>
        <w:lastRenderedPageBreak/>
        <w:t xml:space="preserve">Provost Rodriguez – </w:t>
      </w:r>
      <w:r w:rsidR="00021CA3">
        <w:rPr>
          <w:rFonts w:ascii="Times New Roman" w:hAnsi="Times New Roman"/>
          <w:sz w:val="24"/>
          <w:szCs w:val="24"/>
        </w:rPr>
        <w:t xml:space="preserve">More about how </w:t>
      </w:r>
      <w:r w:rsidRPr="00021CA3">
        <w:rPr>
          <w:rFonts w:ascii="Times New Roman" w:hAnsi="Times New Roman"/>
          <w:sz w:val="24"/>
          <w:szCs w:val="24"/>
        </w:rPr>
        <w:t xml:space="preserve">we define faculty success </w:t>
      </w:r>
      <w:r w:rsidR="00021CA3">
        <w:rPr>
          <w:rFonts w:ascii="Times New Roman" w:hAnsi="Times New Roman"/>
          <w:sz w:val="24"/>
          <w:szCs w:val="24"/>
        </w:rPr>
        <w:t>will be shared later,</w:t>
      </w:r>
      <w:r w:rsidRPr="00021CA3">
        <w:rPr>
          <w:rFonts w:ascii="Times New Roman" w:hAnsi="Times New Roman"/>
          <w:sz w:val="24"/>
          <w:szCs w:val="24"/>
        </w:rPr>
        <w:t xml:space="preserve"> faculty success is intertwined with student success.</w:t>
      </w:r>
    </w:p>
    <w:p w14:paraId="04411E7F" w14:textId="279C5683" w:rsidR="00D3716A" w:rsidRPr="00021CA3" w:rsidRDefault="00021CA3" w:rsidP="00A47D47">
      <w:pPr>
        <w:pStyle w:val="ListParagraph"/>
        <w:numPr>
          <w:ilvl w:val="0"/>
          <w:numId w:val="9"/>
        </w:numPr>
        <w:spacing w:after="0"/>
        <w:ind w:left="2610" w:hanging="450"/>
        <w:rPr>
          <w:rFonts w:ascii="Times New Roman" w:hAnsi="Times New Roman"/>
          <w:sz w:val="24"/>
          <w:szCs w:val="24"/>
        </w:rPr>
      </w:pPr>
      <w:r>
        <w:rPr>
          <w:rFonts w:ascii="Times New Roman" w:hAnsi="Times New Roman"/>
          <w:sz w:val="24"/>
          <w:szCs w:val="24"/>
        </w:rPr>
        <w:t xml:space="preserve">A. </w:t>
      </w:r>
      <w:proofErr w:type="spellStart"/>
      <w:r w:rsidR="007E6810">
        <w:rPr>
          <w:rFonts w:ascii="Times New Roman" w:hAnsi="Times New Roman"/>
          <w:sz w:val="24"/>
          <w:szCs w:val="24"/>
        </w:rPr>
        <w:t>Grombley</w:t>
      </w:r>
      <w:proofErr w:type="spellEnd"/>
      <w:r>
        <w:rPr>
          <w:rFonts w:ascii="Times New Roman" w:hAnsi="Times New Roman"/>
          <w:sz w:val="24"/>
          <w:szCs w:val="24"/>
        </w:rPr>
        <w:t xml:space="preserve"> – W</w:t>
      </w:r>
      <w:r w:rsidR="007E6810">
        <w:rPr>
          <w:rFonts w:ascii="Times New Roman" w:hAnsi="Times New Roman"/>
          <w:sz w:val="24"/>
          <w:szCs w:val="24"/>
        </w:rPr>
        <w:t>ill work with Chair Wu to make changes before next meeting</w:t>
      </w:r>
      <w:r>
        <w:rPr>
          <w:rFonts w:ascii="Times New Roman" w:hAnsi="Times New Roman"/>
          <w:sz w:val="24"/>
          <w:szCs w:val="24"/>
        </w:rPr>
        <w:t>; will s</w:t>
      </w:r>
      <w:r w:rsidR="007E6810">
        <w:rPr>
          <w:rFonts w:ascii="Times New Roman" w:hAnsi="Times New Roman"/>
          <w:sz w:val="24"/>
          <w:szCs w:val="24"/>
        </w:rPr>
        <w:t>end out notes via email.</w:t>
      </w:r>
    </w:p>
    <w:p w14:paraId="2F3FBF58" w14:textId="77777777" w:rsidR="00433769" w:rsidRPr="00021CA3" w:rsidRDefault="00433769" w:rsidP="00021CA3">
      <w:pPr>
        <w:rPr>
          <w:rFonts w:ascii="Times New Roman" w:hAnsi="Times New Roman"/>
          <w:sz w:val="24"/>
          <w:szCs w:val="24"/>
        </w:rPr>
      </w:pPr>
    </w:p>
    <w:p w14:paraId="3382DA7D" w14:textId="6BBED104" w:rsidR="002713B1" w:rsidRDefault="002713B1" w:rsidP="002713B1">
      <w:pPr>
        <w:pStyle w:val="ListParagraph"/>
        <w:numPr>
          <w:ilvl w:val="1"/>
          <w:numId w:val="1"/>
        </w:numPr>
        <w:spacing w:after="0"/>
        <w:ind w:left="2160"/>
        <w:rPr>
          <w:rFonts w:ascii="Times New Roman" w:hAnsi="Times New Roman"/>
          <w:sz w:val="24"/>
          <w:szCs w:val="24"/>
        </w:rPr>
      </w:pPr>
      <w:r>
        <w:rPr>
          <w:rFonts w:ascii="Times New Roman" w:hAnsi="Times New Roman"/>
          <w:sz w:val="24"/>
          <w:szCs w:val="24"/>
        </w:rPr>
        <w:t xml:space="preserve">2023-2024 </w:t>
      </w:r>
      <w:r w:rsidRPr="004B7242">
        <w:rPr>
          <w:rFonts w:ascii="Times New Roman" w:hAnsi="Times New Roman"/>
          <w:sz w:val="24"/>
          <w:szCs w:val="24"/>
        </w:rPr>
        <w:t xml:space="preserve">Referral </w:t>
      </w:r>
      <w:r>
        <w:rPr>
          <w:rFonts w:ascii="Times New Roman" w:hAnsi="Times New Roman"/>
          <w:sz w:val="24"/>
          <w:szCs w:val="24"/>
        </w:rPr>
        <w:t>1</w:t>
      </w:r>
      <w:r w:rsidRPr="004B7242">
        <w:rPr>
          <w:rFonts w:ascii="Times New Roman" w:hAnsi="Times New Roman"/>
          <w:sz w:val="24"/>
          <w:szCs w:val="24"/>
        </w:rPr>
        <w:t>1 – Academic Administrators Search &amp; Screening -</w:t>
      </w:r>
      <w:r w:rsidR="00E94E8E">
        <w:rPr>
          <w:rFonts w:ascii="Times New Roman" w:hAnsi="Times New Roman"/>
          <w:sz w:val="24"/>
          <w:szCs w:val="24"/>
        </w:rPr>
        <w:t xml:space="preserve"> </w:t>
      </w:r>
      <w:r w:rsidRPr="004B7242">
        <w:rPr>
          <w:rFonts w:ascii="Times New Roman" w:hAnsi="Times New Roman"/>
          <w:sz w:val="24"/>
          <w:szCs w:val="24"/>
        </w:rPr>
        <w:t xml:space="preserve">Handbook </w:t>
      </w:r>
      <w:r>
        <w:rPr>
          <w:rFonts w:ascii="Times New Roman" w:hAnsi="Times New Roman"/>
          <w:sz w:val="24"/>
          <w:szCs w:val="24"/>
        </w:rPr>
        <w:t>c</w:t>
      </w:r>
      <w:r w:rsidRPr="004B7242">
        <w:rPr>
          <w:rFonts w:ascii="Times New Roman" w:hAnsi="Times New Roman"/>
          <w:sz w:val="24"/>
          <w:szCs w:val="24"/>
        </w:rPr>
        <w:t>hange</w:t>
      </w:r>
    </w:p>
    <w:p w14:paraId="1EE9FE46" w14:textId="77777777" w:rsidR="00021CA3" w:rsidRDefault="00021CA3" w:rsidP="00021CA3">
      <w:pPr>
        <w:pStyle w:val="ListParagraph"/>
        <w:spacing w:after="0"/>
        <w:ind w:left="2160"/>
        <w:rPr>
          <w:rFonts w:ascii="Times New Roman" w:hAnsi="Times New Roman"/>
          <w:sz w:val="24"/>
          <w:szCs w:val="24"/>
        </w:rPr>
      </w:pPr>
    </w:p>
    <w:p w14:paraId="6D450514" w14:textId="14B10505" w:rsidR="00021CA3" w:rsidRDefault="00021CA3" w:rsidP="00021CA3">
      <w:pPr>
        <w:pStyle w:val="ListParagraph"/>
        <w:spacing w:after="0"/>
        <w:ind w:left="2160"/>
        <w:rPr>
          <w:rFonts w:ascii="Times New Roman" w:hAnsi="Times New Roman"/>
          <w:sz w:val="24"/>
          <w:szCs w:val="24"/>
        </w:rPr>
      </w:pPr>
      <w:r>
        <w:rPr>
          <w:rFonts w:ascii="Times New Roman" w:hAnsi="Times New Roman"/>
          <w:sz w:val="24"/>
          <w:szCs w:val="24"/>
        </w:rPr>
        <w:t>No Action.</w:t>
      </w:r>
    </w:p>
    <w:p w14:paraId="18A983B2" w14:textId="77777777" w:rsidR="00021CA3" w:rsidRDefault="00021CA3" w:rsidP="00021CA3">
      <w:pPr>
        <w:pStyle w:val="ListParagraph"/>
        <w:spacing w:after="0"/>
        <w:ind w:left="2160"/>
        <w:rPr>
          <w:rFonts w:ascii="Times New Roman" w:hAnsi="Times New Roman"/>
          <w:sz w:val="24"/>
          <w:szCs w:val="24"/>
        </w:rPr>
      </w:pPr>
    </w:p>
    <w:p w14:paraId="1CF4A85F" w14:textId="46F9DC46" w:rsidR="004133CD" w:rsidRDefault="004133CD" w:rsidP="00CB641F">
      <w:pPr>
        <w:pStyle w:val="ListParagraph"/>
        <w:numPr>
          <w:ilvl w:val="1"/>
          <w:numId w:val="1"/>
        </w:numPr>
        <w:spacing w:after="0"/>
        <w:ind w:left="2160"/>
        <w:rPr>
          <w:rFonts w:ascii="Times New Roman" w:hAnsi="Times New Roman"/>
          <w:sz w:val="24"/>
          <w:szCs w:val="24"/>
        </w:rPr>
      </w:pPr>
      <w:r w:rsidRPr="004133CD">
        <w:rPr>
          <w:rFonts w:ascii="Times New Roman" w:hAnsi="Times New Roman"/>
          <w:sz w:val="24"/>
          <w:szCs w:val="24"/>
        </w:rPr>
        <w:t>2023-2024 Referral 31 Need for an Academic Testing Center</w:t>
      </w:r>
    </w:p>
    <w:p w14:paraId="141247DA" w14:textId="77777777" w:rsidR="00021CA3" w:rsidRDefault="00021CA3" w:rsidP="00021CA3">
      <w:pPr>
        <w:pStyle w:val="ListParagraph"/>
        <w:spacing w:after="0"/>
        <w:ind w:left="2160"/>
        <w:rPr>
          <w:rFonts w:ascii="Times New Roman" w:hAnsi="Times New Roman"/>
          <w:sz w:val="24"/>
          <w:szCs w:val="24"/>
        </w:rPr>
      </w:pPr>
    </w:p>
    <w:p w14:paraId="7168B0FF" w14:textId="20BBC793" w:rsidR="00021CA3" w:rsidRDefault="00021CA3" w:rsidP="00021CA3">
      <w:pPr>
        <w:pStyle w:val="ListParagraph"/>
        <w:spacing w:after="0"/>
        <w:ind w:left="2160"/>
        <w:rPr>
          <w:rFonts w:ascii="Times New Roman" w:hAnsi="Times New Roman"/>
          <w:sz w:val="24"/>
          <w:szCs w:val="24"/>
        </w:rPr>
      </w:pPr>
      <w:r>
        <w:rPr>
          <w:rFonts w:ascii="Times New Roman" w:hAnsi="Times New Roman"/>
          <w:sz w:val="24"/>
          <w:szCs w:val="24"/>
        </w:rPr>
        <w:t>No Action.</w:t>
      </w:r>
    </w:p>
    <w:p w14:paraId="3B4CDF18" w14:textId="77777777" w:rsidR="00021CA3" w:rsidRDefault="00021CA3" w:rsidP="00021CA3">
      <w:pPr>
        <w:pStyle w:val="ListParagraph"/>
        <w:spacing w:after="0"/>
        <w:ind w:left="2160"/>
        <w:rPr>
          <w:rFonts w:ascii="Times New Roman" w:hAnsi="Times New Roman"/>
          <w:sz w:val="24"/>
          <w:szCs w:val="24"/>
        </w:rPr>
      </w:pPr>
    </w:p>
    <w:p w14:paraId="1A6556D7" w14:textId="6A1D8E19" w:rsidR="00124EDE" w:rsidRDefault="00124EDE" w:rsidP="00CB641F">
      <w:pPr>
        <w:pStyle w:val="ListParagraph"/>
        <w:numPr>
          <w:ilvl w:val="1"/>
          <w:numId w:val="1"/>
        </w:numPr>
        <w:spacing w:after="0"/>
        <w:ind w:left="2160"/>
        <w:rPr>
          <w:rFonts w:ascii="Times New Roman" w:hAnsi="Times New Roman"/>
          <w:sz w:val="24"/>
          <w:szCs w:val="24"/>
        </w:rPr>
      </w:pPr>
      <w:r w:rsidRPr="00124EDE">
        <w:rPr>
          <w:rFonts w:ascii="Times New Roman" w:hAnsi="Times New Roman"/>
          <w:sz w:val="24"/>
          <w:szCs w:val="24"/>
        </w:rPr>
        <w:t>2023-2024 Referral 36 Faculty Hiring Prioritization- Position Control – BPC</w:t>
      </w:r>
    </w:p>
    <w:p w14:paraId="6CFBD7D2" w14:textId="77777777" w:rsidR="00021CA3" w:rsidRDefault="00021CA3" w:rsidP="00021CA3">
      <w:pPr>
        <w:spacing w:after="0"/>
        <w:rPr>
          <w:rFonts w:ascii="Times New Roman" w:hAnsi="Times New Roman"/>
          <w:sz w:val="24"/>
          <w:szCs w:val="24"/>
        </w:rPr>
      </w:pPr>
    </w:p>
    <w:p w14:paraId="05CC8B66" w14:textId="048BB59E" w:rsidR="00021CA3" w:rsidRDefault="00021CA3" w:rsidP="00021CA3">
      <w:pPr>
        <w:spacing w:after="0"/>
        <w:ind w:left="2160"/>
        <w:rPr>
          <w:rFonts w:ascii="Times New Roman" w:hAnsi="Times New Roman"/>
          <w:sz w:val="24"/>
          <w:szCs w:val="24"/>
        </w:rPr>
      </w:pPr>
      <w:r>
        <w:rPr>
          <w:rFonts w:ascii="Times New Roman" w:hAnsi="Times New Roman"/>
          <w:sz w:val="24"/>
          <w:szCs w:val="24"/>
        </w:rPr>
        <w:t>No Action.</w:t>
      </w:r>
    </w:p>
    <w:p w14:paraId="5E6ADEEB" w14:textId="77777777" w:rsidR="00021CA3" w:rsidRPr="00021CA3" w:rsidRDefault="00021CA3" w:rsidP="00021CA3">
      <w:pPr>
        <w:spacing w:after="0"/>
        <w:rPr>
          <w:rFonts w:ascii="Times New Roman" w:hAnsi="Times New Roman"/>
          <w:sz w:val="24"/>
          <w:szCs w:val="24"/>
        </w:rPr>
      </w:pPr>
    </w:p>
    <w:p w14:paraId="2E8D6F1E" w14:textId="77777777" w:rsidR="002713B1" w:rsidRDefault="002713B1" w:rsidP="000D6693">
      <w:pPr>
        <w:pStyle w:val="ListParagraph"/>
        <w:numPr>
          <w:ilvl w:val="0"/>
          <w:numId w:val="1"/>
        </w:numPr>
        <w:spacing w:after="0"/>
        <w:rPr>
          <w:rFonts w:ascii="Times New Roman" w:hAnsi="Times New Roman"/>
          <w:b/>
          <w:bCs/>
          <w:sz w:val="24"/>
          <w:szCs w:val="24"/>
        </w:rPr>
      </w:pPr>
      <w:r w:rsidRPr="002713B1">
        <w:rPr>
          <w:rFonts w:ascii="Times New Roman" w:hAnsi="Times New Roman"/>
          <w:b/>
          <w:bCs/>
          <w:sz w:val="24"/>
          <w:szCs w:val="24"/>
        </w:rPr>
        <w:t xml:space="preserve">Joint Meeting with FAC (Time Certain: 11am) </w:t>
      </w:r>
    </w:p>
    <w:p w14:paraId="4C826376" w14:textId="47972FED" w:rsidR="002713B1" w:rsidRDefault="002713B1" w:rsidP="002713B1">
      <w:pPr>
        <w:pStyle w:val="ListParagraph"/>
        <w:spacing w:after="0"/>
        <w:ind w:left="1800"/>
        <w:rPr>
          <w:rFonts w:ascii="Times New Roman" w:hAnsi="Times New Roman"/>
          <w:sz w:val="24"/>
          <w:szCs w:val="24"/>
        </w:rPr>
      </w:pPr>
      <w:proofErr w:type="spellStart"/>
      <w:r w:rsidRPr="002713B1">
        <w:rPr>
          <w:rFonts w:ascii="Times New Roman" w:hAnsi="Times New Roman"/>
          <w:sz w:val="24"/>
          <w:szCs w:val="24"/>
        </w:rPr>
        <w:t>Dezember</w:t>
      </w:r>
      <w:proofErr w:type="spellEnd"/>
      <w:r w:rsidRPr="002713B1">
        <w:rPr>
          <w:rFonts w:ascii="Times New Roman" w:hAnsi="Times New Roman"/>
          <w:sz w:val="24"/>
          <w:szCs w:val="24"/>
        </w:rPr>
        <w:t xml:space="preserve"> Leadership Development Center, Room 409-411 Aera Combo Room</w:t>
      </w:r>
    </w:p>
    <w:p w14:paraId="26EC5431" w14:textId="77777777" w:rsidR="007E6810" w:rsidRDefault="007E6810" w:rsidP="002713B1">
      <w:pPr>
        <w:pStyle w:val="ListParagraph"/>
        <w:spacing w:after="0"/>
        <w:ind w:left="1800"/>
        <w:rPr>
          <w:rFonts w:ascii="Times New Roman" w:hAnsi="Times New Roman"/>
          <w:sz w:val="24"/>
          <w:szCs w:val="24"/>
        </w:rPr>
      </w:pPr>
    </w:p>
    <w:p w14:paraId="02FED465" w14:textId="77777777" w:rsidR="00021CA3" w:rsidRDefault="007E6810"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M. Rush</w:t>
      </w:r>
      <w:r w:rsidR="00021CA3">
        <w:rPr>
          <w:rFonts w:ascii="Times New Roman" w:hAnsi="Times New Roman"/>
          <w:sz w:val="24"/>
          <w:szCs w:val="24"/>
        </w:rPr>
        <w:t xml:space="preserve"> (FAC)</w:t>
      </w:r>
      <w:r>
        <w:rPr>
          <w:rFonts w:ascii="Times New Roman" w:hAnsi="Times New Roman"/>
          <w:sz w:val="24"/>
          <w:szCs w:val="24"/>
        </w:rPr>
        <w:t xml:space="preserve"> – A. Jacobson</w:t>
      </w:r>
      <w:r w:rsidR="00021CA3">
        <w:rPr>
          <w:rFonts w:ascii="Times New Roman" w:hAnsi="Times New Roman"/>
          <w:sz w:val="24"/>
          <w:szCs w:val="24"/>
        </w:rPr>
        <w:t xml:space="preserve"> (FAC)</w:t>
      </w:r>
      <w:r>
        <w:rPr>
          <w:rFonts w:ascii="Times New Roman" w:hAnsi="Times New Roman"/>
          <w:sz w:val="24"/>
          <w:szCs w:val="24"/>
        </w:rPr>
        <w:t xml:space="preserve"> put together both committee’s edits; moving through general policy of hi</w:t>
      </w:r>
      <w:r w:rsidR="00050089">
        <w:rPr>
          <w:rFonts w:ascii="Times New Roman" w:hAnsi="Times New Roman"/>
          <w:sz w:val="24"/>
          <w:szCs w:val="24"/>
        </w:rPr>
        <w:t>r</w:t>
      </w:r>
      <w:r>
        <w:rPr>
          <w:rFonts w:ascii="Times New Roman" w:hAnsi="Times New Roman"/>
          <w:sz w:val="24"/>
          <w:szCs w:val="24"/>
        </w:rPr>
        <w:t>ing outside firm to help with search committee for administrators</w:t>
      </w:r>
      <w:r w:rsidR="00A463EE">
        <w:rPr>
          <w:rFonts w:ascii="Times New Roman" w:hAnsi="Times New Roman"/>
          <w:sz w:val="24"/>
          <w:szCs w:val="24"/>
        </w:rPr>
        <w:t>. FAC and BPC took different approaches; FAC small edits to document; BPC added a new section.</w:t>
      </w:r>
    </w:p>
    <w:p w14:paraId="2433DEB2" w14:textId="1707FA63" w:rsidR="007E6810" w:rsidRDefault="00021CA3"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Grombley</w:t>
      </w:r>
      <w:proofErr w:type="spellEnd"/>
      <w:r>
        <w:rPr>
          <w:rFonts w:ascii="Times New Roman" w:hAnsi="Times New Roman"/>
          <w:sz w:val="24"/>
          <w:szCs w:val="24"/>
        </w:rPr>
        <w:t xml:space="preserve"> – Then-p</w:t>
      </w:r>
      <w:r w:rsidR="00A463EE">
        <w:rPr>
          <w:rFonts w:ascii="Times New Roman" w:hAnsi="Times New Roman"/>
          <w:sz w:val="24"/>
          <w:szCs w:val="24"/>
        </w:rPr>
        <w:t>rovost Harper and HR were not willing to cede power to engage search firm at the onset</w:t>
      </w:r>
      <w:r>
        <w:rPr>
          <w:rFonts w:ascii="Times New Roman" w:hAnsi="Times New Roman"/>
          <w:sz w:val="24"/>
          <w:szCs w:val="24"/>
        </w:rPr>
        <w:t>,</w:t>
      </w:r>
      <w:r w:rsidR="00A463EE">
        <w:rPr>
          <w:rFonts w:ascii="Times New Roman" w:hAnsi="Times New Roman"/>
          <w:sz w:val="24"/>
          <w:szCs w:val="24"/>
        </w:rPr>
        <w:t xml:space="preserve"> standard contract determined before search committee formed; we do not have access to search firm intellectual property.</w:t>
      </w:r>
    </w:p>
    <w:p w14:paraId="32342A7F" w14:textId="07ED351C" w:rsidR="00A463EE" w:rsidRDefault="00A463EE"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M. Rush </w:t>
      </w:r>
      <w:r w:rsidR="00021CA3">
        <w:rPr>
          <w:rFonts w:ascii="Times New Roman" w:hAnsi="Times New Roman"/>
          <w:sz w:val="24"/>
          <w:szCs w:val="24"/>
        </w:rPr>
        <w:t xml:space="preserve">(FAC) </w:t>
      </w:r>
      <w:r>
        <w:rPr>
          <w:rFonts w:ascii="Times New Roman" w:hAnsi="Times New Roman"/>
          <w:sz w:val="24"/>
          <w:szCs w:val="24"/>
        </w:rPr>
        <w:t>–</w:t>
      </w:r>
      <w:r w:rsidR="00021CA3">
        <w:rPr>
          <w:rFonts w:ascii="Times New Roman" w:hAnsi="Times New Roman"/>
          <w:sz w:val="24"/>
          <w:szCs w:val="24"/>
        </w:rPr>
        <w:t xml:space="preserve"> Asks</w:t>
      </w:r>
      <w:r>
        <w:rPr>
          <w:rFonts w:ascii="Times New Roman" w:hAnsi="Times New Roman"/>
          <w:sz w:val="24"/>
          <w:szCs w:val="24"/>
        </w:rPr>
        <w:t xml:space="preserve"> </w:t>
      </w:r>
      <w:r w:rsidR="00021CA3">
        <w:rPr>
          <w:rFonts w:ascii="Times New Roman" w:hAnsi="Times New Roman"/>
          <w:sz w:val="24"/>
          <w:szCs w:val="24"/>
        </w:rPr>
        <w:t>w</w:t>
      </w:r>
      <w:r>
        <w:rPr>
          <w:rFonts w:ascii="Times New Roman" w:hAnsi="Times New Roman"/>
          <w:sz w:val="24"/>
          <w:szCs w:val="24"/>
        </w:rPr>
        <w:t xml:space="preserve">hat level the decision </w:t>
      </w:r>
      <w:r w:rsidR="00021CA3">
        <w:rPr>
          <w:rFonts w:ascii="Times New Roman" w:hAnsi="Times New Roman"/>
          <w:sz w:val="24"/>
          <w:szCs w:val="24"/>
        </w:rPr>
        <w:t xml:space="preserve">is </w:t>
      </w:r>
      <w:r>
        <w:rPr>
          <w:rFonts w:ascii="Times New Roman" w:hAnsi="Times New Roman"/>
          <w:sz w:val="24"/>
          <w:szCs w:val="24"/>
        </w:rPr>
        <w:t>ma</w:t>
      </w:r>
      <w:r w:rsidR="00021CA3">
        <w:rPr>
          <w:rFonts w:ascii="Times New Roman" w:hAnsi="Times New Roman"/>
          <w:sz w:val="24"/>
          <w:szCs w:val="24"/>
        </w:rPr>
        <w:t>d</w:t>
      </w:r>
      <w:r>
        <w:rPr>
          <w:rFonts w:ascii="Times New Roman" w:hAnsi="Times New Roman"/>
          <w:sz w:val="24"/>
          <w:szCs w:val="24"/>
        </w:rPr>
        <w:t>e to engage the search firm?</w:t>
      </w:r>
    </w:p>
    <w:p w14:paraId="27F6B9C3" w14:textId="06D0239E" w:rsidR="00A463EE" w:rsidRDefault="00021CA3" w:rsidP="00021CA3">
      <w:pPr>
        <w:pStyle w:val="ListParagraph"/>
        <w:numPr>
          <w:ilvl w:val="3"/>
          <w:numId w:val="19"/>
        </w:numPr>
        <w:spacing w:after="0"/>
        <w:ind w:left="2160"/>
        <w:rPr>
          <w:rFonts w:ascii="Times New Roman" w:hAnsi="Times New Roman"/>
          <w:sz w:val="24"/>
          <w:szCs w:val="24"/>
        </w:rPr>
      </w:pPr>
      <w:r>
        <w:rPr>
          <w:rFonts w:ascii="Times New Roman" w:hAnsi="Times New Roman"/>
          <w:sz w:val="24"/>
          <w:szCs w:val="24"/>
        </w:rPr>
        <w:t xml:space="preserve">A. </w:t>
      </w:r>
      <w:r w:rsidR="00A463EE">
        <w:rPr>
          <w:rFonts w:ascii="Times New Roman" w:hAnsi="Times New Roman"/>
          <w:sz w:val="24"/>
          <w:szCs w:val="24"/>
        </w:rPr>
        <w:t>Hegde – This was the problem. We wa</w:t>
      </w:r>
      <w:r>
        <w:rPr>
          <w:rFonts w:ascii="Times New Roman" w:hAnsi="Times New Roman"/>
          <w:sz w:val="24"/>
          <w:szCs w:val="24"/>
        </w:rPr>
        <w:t>nt</w:t>
      </w:r>
      <w:r w:rsidR="00A463EE">
        <w:rPr>
          <w:rFonts w:ascii="Times New Roman" w:hAnsi="Times New Roman"/>
          <w:sz w:val="24"/>
          <w:szCs w:val="24"/>
        </w:rPr>
        <w:t>ed faculty to be more involved. The contract is set through the Chancellor’s office – Our challenge is to see how we can limit the search firm’s involvement to avoid influence of the firm</w:t>
      </w:r>
      <w:r>
        <w:rPr>
          <w:rFonts w:ascii="Times New Roman" w:hAnsi="Times New Roman"/>
          <w:sz w:val="24"/>
          <w:szCs w:val="24"/>
        </w:rPr>
        <w:t>;</w:t>
      </w:r>
      <w:r w:rsidR="00A463EE">
        <w:rPr>
          <w:rFonts w:ascii="Times New Roman" w:hAnsi="Times New Roman"/>
          <w:sz w:val="24"/>
          <w:szCs w:val="24"/>
        </w:rPr>
        <w:t xml:space="preserve"> </w:t>
      </w:r>
      <w:r>
        <w:rPr>
          <w:rFonts w:ascii="Times New Roman" w:hAnsi="Times New Roman"/>
          <w:sz w:val="24"/>
          <w:szCs w:val="24"/>
        </w:rPr>
        <w:t>we have no say in the c</w:t>
      </w:r>
      <w:r w:rsidR="00A463EE">
        <w:rPr>
          <w:rFonts w:ascii="Times New Roman" w:hAnsi="Times New Roman"/>
          <w:sz w:val="24"/>
          <w:szCs w:val="24"/>
        </w:rPr>
        <w:t xml:space="preserve">ontract and search firm </w:t>
      </w:r>
      <w:r>
        <w:rPr>
          <w:rFonts w:ascii="Times New Roman" w:hAnsi="Times New Roman"/>
          <w:sz w:val="24"/>
          <w:szCs w:val="24"/>
        </w:rPr>
        <w:t>selection</w:t>
      </w:r>
      <w:r w:rsidR="00A463EE">
        <w:rPr>
          <w:rFonts w:ascii="Times New Roman" w:hAnsi="Times New Roman"/>
          <w:sz w:val="24"/>
          <w:szCs w:val="24"/>
        </w:rPr>
        <w:t>.</w:t>
      </w:r>
    </w:p>
    <w:p w14:paraId="57D16BF0" w14:textId="60902F04" w:rsidR="00A463EE" w:rsidRDefault="00021CA3"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A. </w:t>
      </w:r>
      <w:proofErr w:type="spellStart"/>
      <w:r w:rsidR="00A463EE">
        <w:rPr>
          <w:rFonts w:ascii="Times New Roman" w:hAnsi="Times New Roman"/>
          <w:sz w:val="24"/>
          <w:szCs w:val="24"/>
        </w:rPr>
        <w:t>Grombley</w:t>
      </w:r>
      <w:proofErr w:type="spellEnd"/>
      <w:r w:rsidR="00A463EE">
        <w:rPr>
          <w:rFonts w:ascii="Times New Roman" w:hAnsi="Times New Roman"/>
          <w:sz w:val="24"/>
          <w:szCs w:val="24"/>
        </w:rPr>
        <w:t xml:space="preserve"> – In a regular search committee</w:t>
      </w:r>
      <w:r>
        <w:rPr>
          <w:rFonts w:ascii="Times New Roman" w:hAnsi="Times New Roman"/>
          <w:sz w:val="24"/>
          <w:szCs w:val="24"/>
        </w:rPr>
        <w:t>,</w:t>
      </w:r>
      <w:r w:rsidR="00A463EE">
        <w:rPr>
          <w:rFonts w:ascii="Times New Roman" w:hAnsi="Times New Roman"/>
          <w:sz w:val="24"/>
          <w:szCs w:val="24"/>
        </w:rPr>
        <w:t xml:space="preserve"> they would draft the position description</w:t>
      </w:r>
      <w:r>
        <w:rPr>
          <w:rFonts w:ascii="Times New Roman" w:hAnsi="Times New Roman"/>
          <w:sz w:val="24"/>
          <w:szCs w:val="24"/>
        </w:rPr>
        <w:t>;</w:t>
      </w:r>
      <w:r w:rsidR="00A463EE">
        <w:rPr>
          <w:rFonts w:ascii="Times New Roman" w:hAnsi="Times New Roman"/>
          <w:sz w:val="24"/>
          <w:szCs w:val="24"/>
        </w:rPr>
        <w:t xml:space="preserve"> in a search firm, position description is already drafted and provided to firm, this narrows </w:t>
      </w:r>
      <w:r w:rsidR="00A463EE">
        <w:rPr>
          <w:rFonts w:ascii="Times New Roman" w:hAnsi="Times New Roman"/>
          <w:sz w:val="24"/>
          <w:szCs w:val="24"/>
        </w:rPr>
        <w:lastRenderedPageBreak/>
        <w:t>faculty influence. BPC’s recommendations wanted to limit administrative and search firm involvement in faculty deliberations of the final candidates.</w:t>
      </w:r>
    </w:p>
    <w:p w14:paraId="6484B40C" w14:textId="669E4EA9" w:rsidR="00A463EE" w:rsidRDefault="00A463EE"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Question from FAC – Is there only one search firm? A. </w:t>
      </w:r>
      <w:proofErr w:type="spellStart"/>
      <w:r>
        <w:rPr>
          <w:rFonts w:ascii="Times New Roman" w:hAnsi="Times New Roman"/>
          <w:sz w:val="24"/>
          <w:szCs w:val="24"/>
        </w:rPr>
        <w:t>Grombley</w:t>
      </w:r>
      <w:proofErr w:type="spellEnd"/>
      <w:r>
        <w:rPr>
          <w:rFonts w:ascii="Times New Roman" w:hAnsi="Times New Roman"/>
          <w:sz w:val="24"/>
          <w:szCs w:val="24"/>
        </w:rPr>
        <w:t xml:space="preserve"> – Provost Harper suggested that there is one that is typically </w:t>
      </w:r>
      <w:r w:rsidR="00021CA3">
        <w:rPr>
          <w:rFonts w:ascii="Times New Roman" w:hAnsi="Times New Roman"/>
          <w:sz w:val="24"/>
          <w:szCs w:val="24"/>
        </w:rPr>
        <w:t>contracted</w:t>
      </w:r>
      <w:r>
        <w:rPr>
          <w:rFonts w:ascii="Times New Roman" w:hAnsi="Times New Roman"/>
          <w:sz w:val="24"/>
          <w:szCs w:val="24"/>
        </w:rPr>
        <w:t>, not all administrative positions use search firms.</w:t>
      </w:r>
    </w:p>
    <w:p w14:paraId="57CA0806" w14:textId="7EB6F2D9" w:rsidR="00A463EE" w:rsidRDefault="00A463EE"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M. Rush</w:t>
      </w:r>
      <w:r w:rsidR="00021CA3">
        <w:rPr>
          <w:rFonts w:ascii="Times New Roman" w:hAnsi="Times New Roman"/>
          <w:sz w:val="24"/>
          <w:szCs w:val="24"/>
        </w:rPr>
        <w:t xml:space="preserve"> (FAC)</w:t>
      </w:r>
      <w:r>
        <w:rPr>
          <w:rFonts w:ascii="Times New Roman" w:hAnsi="Times New Roman"/>
          <w:sz w:val="24"/>
          <w:szCs w:val="24"/>
        </w:rPr>
        <w:t xml:space="preserve"> – </w:t>
      </w:r>
      <w:r w:rsidR="00021CA3">
        <w:rPr>
          <w:rFonts w:ascii="Times New Roman" w:hAnsi="Times New Roman"/>
          <w:sz w:val="24"/>
          <w:szCs w:val="24"/>
        </w:rPr>
        <w:t>In her experience on administrative s</w:t>
      </w:r>
      <w:r>
        <w:rPr>
          <w:rFonts w:ascii="Times New Roman" w:hAnsi="Times New Roman"/>
          <w:sz w:val="24"/>
          <w:szCs w:val="24"/>
        </w:rPr>
        <w:t>earch</w:t>
      </w:r>
      <w:r w:rsidR="00021CA3">
        <w:rPr>
          <w:rFonts w:ascii="Times New Roman" w:hAnsi="Times New Roman"/>
          <w:sz w:val="24"/>
          <w:szCs w:val="24"/>
        </w:rPr>
        <w:t>, committee</w:t>
      </w:r>
      <w:r>
        <w:rPr>
          <w:rFonts w:ascii="Times New Roman" w:hAnsi="Times New Roman"/>
          <w:sz w:val="24"/>
          <w:szCs w:val="24"/>
        </w:rPr>
        <w:t xml:space="preserve"> felt that search firm was listening only to the provost. Can faculty committee at least be involved in the </w:t>
      </w:r>
      <w:r w:rsidR="00050089">
        <w:rPr>
          <w:rFonts w:ascii="Times New Roman" w:hAnsi="Times New Roman"/>
          <w:sz w:val="24"/>
          <w:szCs w:val="24"/>
        </w:rPr>
        <w:t>process?</w:t>
      </w:r>
    </w:p>
    <w:p w14:paraId="4894C189" w14:textId="5E961EE0" w:rsidR="00050089" w:rsidRDefault="00050089"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M. Rees</w:t>
      </w:r>
      <w:r w:rsidR="00021CA3">
        <w:rPr>
          <w:rFonts w:ascii="Times New Roman" w:hAnsi="Times New Roman"/>
          <w:sz w:val="24"/>
          <w:szCs w:val="24"/>
        </w:rPr>
        <w:t xml:space="preserve"> (FAC)</w:t>
      </w:r>
      <w:r>
        <w:rPr>
          <w:rFonts w:ascii="Times New Roman" w:hAnsi="Times New Roman"/>
          <w:sz w:val="24"/>
          <w:szCs w:val="24"/>
        </w:rPr>
        <w:t xml:space="preserve"> – Have other CSUs raised </w:t>
      </w:r>
      <w:proofErr w:type="gramStart"/>
      <w:r>
        <w:rPr>
          <w:rFonts w:ascii="Times New Roman" w:hAnsi="Times New Roman"/>
          <w:sz w:val="24"/>
          <w:szCs w:val="24"/>
        </w:rPr>
        <w:t>this issues</w:t>
      </w:r>
      <w:proofErr w:type="gramEnd"/>
      <w:r>
        <w:rPr>
          <w:rFonts w:ascii="Times New Roman" w:hAnsi="Times New Roman"/>
          <w:sz w:val="24"/>
          <w:szCs w:val="24"/>
        </w:rPr>
        <w:t>? (directed to A. Hegde)</w:t>
      </w:r>
    </w:p>
    <w:p w14:paraId="520E2D3A" w14:textId="16AD95BA" w:rsidR="00050089" w:rsidRDefault="00021CA3"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A. </w:t>
      </w:r>
      <w:r w:rsidR="00050089">
        <w:rPr>
          <w:rFonts w:ascii="Times New Roman" w:hAnsi="Times New Roman"/>
          <w:sz w:val="24"/>
          <w:szCs w:val="24"/>
        </w:rPr>
        <w:t xml:space="preserve">Hegde – We use it more than other campuses our size; larger campuses use the search firm more often. </w:t>
      </w:r>
    </w:p>
    <w:p w14:paraId="285443BE" w14:textId="3CC5EA60" w:rsidR="00050089" w:rsidRDefault="00021CA3"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A. </w:t>
      </w:r>
      <w:proofErr w:type="spellStart"/>
      <w:r w:rsidR="00050089">
        <w:rPr>
          <w:rFonts w:ascii="Times New Roman" w:hAnsi="Times New Roman"/>
          <w:sz w:val="24"/>
          <w:szCs w:val="24"/>
        </w:rPr>
        <w:t>Grombley</w:t>
      </w:r>
      <w:proofErr w:type="spellEnd"/>
      <w:r w:rsidR="00050089">
        <w:rPr>
          <w:rFonts w:ascii="Times New Roman" w:hAnsi="Times New Roman"/>
          <w:sz w:val="24"/>
          <w:szCs w:val="24"/>
        </w:rPr>
        <w:t xml:space="preserve"> – Perhaps we need to see the contract before drafting the resolution?</w:t>
      </w:r>
    </w:p>
    <w:p w14:paraId="4C8ADC4B" w14:textId="4D2211D0" w:rsidR="00050089" w:rsidRDefault="00050089"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M. Rush</w:t>
      </w:r>
      <w:r w:rsidR="00021CA3">
        <w:rPr>
          <w:rFonts w:ascii="Times New Roman" w:hAnsi="Times New Roman"/>
          <w:sz w:val="24"/>
          <w:szCs w:val="24"/>
        </w:rPr>
        <w:t xml:space="preserve"> (FAC)</w:t>
      </w:r>
      <w:r>
        <w:rPr>
          <w:rFonts w:ascii="Times New Roman" w:hAnsi="Times New Roman"/>
          <w:sz w:val="24"/>
          <w:szCs w:val="24"/>
        </w:rPr>
        <w:t xml:space="preserve"> – In favor of a search firm can search nationally with valuable information. Her experience was that she did have names of references. Would have been informative for faculty search committee to know the parameters before beginning. </w:t>
      </w:r>
    </w:p>
    <w:p w14:paraId="7C1B0BD3" w14:textId="4EA25586" w:rsidR="00050089" w:rsidRDefault="00050089"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Suggests looking at last paragraph that FAC edited of the faculty handbook.</w:t>
      </w:r>
    </w:p>
    <w:p w14:paraId="4AEC0B52" w14:textId="5073EAE7" w:rsidR="00050089" w:rsidRDefault="00050089"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Z. </w:t>
      </w:r>
      <w:proofErr w:type="spellStart"/>
      <w:r>
        <w:rPr>
          <w:rFonts w:ascii="Times New Roman" w:hAnsi="Times New Roman"/>
          <w:sz w:val="24"/>
          <w:szCs w:val="24"/>
        </w:rPr>
        <w:t>Zenko</w:t>
      </w:r>
      <w:proofErr w:type="spellEnd"/>
      <w:r>
        <w:rPr>
          <w:rFonts w:ascii="Times New Roman" w:hAnsi="Times New Roman"/>
          <w:sz w:val="24"/>
          <w:szCs w:val="24"/>
        </w:rPr>
        <w:t xml:space="preserve"> </w:t>
      </w:r>
      <w:r w:rsidR="00021CA3">
        <w:rPr>
          <w:rFonts w:ascii="Times New Roman" w:hAnsi="Times New Roman"/>
          <w:sz w:val="24"/>
          <w:szCs w:val="24"/>
        </w:rPr>
        <w:t xml:space="preserve">(FAC) </w:t>
      </w:r>
      <w:r>
        <w:rPr>
          <w:rFonts w:ascii="Times New Roman" w:hAnsi="Times New Roman"/>
          <w:sz w:val="24"/>
          <w:szCs w:val="24"/>
        </w:rPr>
        <w:t xml:space="preserve">– In what ways is point c. of 309.12 </w:t>
      </w:r>
      <w:r w:rsidR="00021CA3">
        <w:rPr>
          <w:rFonts w:ascii="Times New Roman" w:hAnsi="Times New Roman"/>
          <w:sz w:val="24"/>
          <w:szCs w:val="24"/>
        </w:rPr>
        <w:t xml:space="preserve">(of revised Faculty </w:t>
      </w:r>
      <w:proofErr w:type="spellStart"/>
      <w:r w:rsidR="00021CA3">
        <w:rPr>
          <w:rFonts w:ascii="Times New Roman" w:hAnsi="Times New Roman"/>
          <w:sz w:val="24"/>
          <w:szCs w:val="24"/>
        </w:rPr>
        <w:t>Handook</w:t>
      </w:r>
      <w:proofErr w:type="spellEnd"/>
      <w:r w:rsidR="00021CA3">
        <w:rPr>
          <w:rFonts w:ascii="Times New Roman" w:hAnsi="Times New Roman"/>
          <w:sz w:val="24"/>
          <w:szCs w:val="24"/>
        </w:rPr>
        <w:t xml:space="preserve"> section by FAC) </w:t>
      </w:r>
      <w:r>
        <w:rPr>
          <w:rFonts w:ascii="Times New Roman" w:hAnsi="Times New Roman"/>
          <w:sz w:val="24"/>
          <w:szCs w:val="24"/>
        </w:rPr>
        <w:t>problematic? For whom? If we approve it, and the EC approves it, then the President should approve or reject it and provide some rationale for it.</w:t>
      </w:r>
    </w:p>
    <w:p w14:paraId="04D5274B" w14:textId="11E70574" w:rsidR="00050089" w:rsidRDefault="00021CA3"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A. </w:t>
      </w:r>
      <w:r w:rsidR="00050089">
        <w:rPr>
          <w:rFonts w:ascii="Times New Roman" w:hAnsi="Times New Roman"/>
          <w:sz w:val="24"/>
          <w:szCs w:val="24"/>
        </w:rPr>
        <w:t>Jacobson</w:t>
      </w:r>
      <w:r>
        <w:rPr>
          <w:rFonts w:ascii="Times New Roman" w:hAnsi="Times New Roman"/>
          <w:sz w:val="24"/>
          <w:szCs w:val="24"/>
        </w:rPr>
        <w:t xml:space="preserve"> (FAC)</w:t>
      </w:r>
      <w:r w:rsidR="00050089">
        <w:rPr>
          <w:rFonts w:ascii="Times New Roman" w:hAnsi="Times New Roman"/>
          <w:sz w:val="24"/>
          <w:szCs w:val="24"/>
        </w:rPr>
        <w:t xml:space="preserve"> – We are faculty, and we should propose what is best for the faculty.</w:t>
      </w:r>
    </w:p>
    <w:p w14:paraId="2471A9F5" w14:textId="1E9D5EE0" w:rsidR="004C644F" w:rsidRDefault="00021CA3"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A. </w:t>
      </w:r>
      <w:r w:rsidR="004C644F">
        <w:rPr>
          <w:rFonts w:ascii="Times New Roman" w:hAnsi="Times New Roman"/>
          <w:sz w:val="24"/>
          <w:szCs w:val="24"/>
        </w:rPr>
        <w:t>Hegde – Our job is to put the language in that we agree with, if the president does not sign it then we can always revisit it.</w:t>
      </w:r>
    </w:p>
    <w:p w14:paraId="755E927B" w14:textId="653B14BD" w:rsidR="004C644F" w:rsidRDefault="004C644F" w:rsidP="00021CA3">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D. Alamillo – Asks </w:t>
      </w:r>
      <w:r w:rsidR="00021CA3">
        <w:rPr>
          <w:rFonts w:ascii="Times New Roman" w:hAnsi="Times New Roman"/>
          <w:sz w:val="24"/>
          <w:szCs w:val="24"/>
        </w:rPr>
        <w:t>if</w:t>
      </w:r>
      <w:r>
        <w:rPr>
          <w:rFonts w:ascii="Times New Roman" w:hAnsi="Times New Roman"/>
          <w:sz w:val="24"/>
          <w:szCs w:val="24"/>
        </w:rPr>
        <w:t xml:space="preserve"> the faculty for the search committee a</w:t>
      </w:r>
      <w:r w:rsidR="00021CA3">
        <w:rPr>
          <w:rFonts w:ascii="Times New Roman" w:hAnsi="Times New Roman"/>
          <w:sz w:val="24"/>
          <w:szCs w:val="24"/>
        </w:rPr>
        <w:t xml:space="preserve">re </w:t>
      </w:r>
      <w:r>
        <w:rPr>
          <w:rFonts w:ascii="Times New Roman" w:hAnsi="Times New Roman"/>
          <w:sz w:val="24"/>
          <w:szCs w:val="24"/>
        </w:rPr>
        <w:t xml:space="preserve">decided when the search firm is </w:t>
      </w:r>
      <w:proofErr w:type="gramStart"/>
      <w:r>
        <w:rPr>
          <w:rFonts w:ascii="Times New Roman" w:hAnsi="Times New Roman"/>
          <w:sz w:val="24"/>
          <w:szCs w:val="24"/>
        </w:rPr>
        <w:t>contracted?</w:t>
      </w:r>
      <w:r w:rsidR="00021CA3">
        <w:rPr>
          <w:rFonts w:ascii="Times New Roman" w:hAnsi="Times New Roman"/>
          <w:sz w:val="24"/>
          <w:szCs w:val="24"/>
        </w:rPr>
        <w:t>;</w:t>
      </w:r>
      <w:proofErr w:type="gramEnd"/>
      <w:r w:rsidR="00021CA3">
        <w:rPr>
          <w:rFonts w:ascii="Times New Roman" w:hAnsi="Times New Roman"/>
          <w:sz w:val="24"/>
          <w:szCs w:val="24"/>
        </w:rPr>
        <w:t xml:space="preserve"> A.</w:t>
      </w:r>
      <w:r>
        <w:rPr>
          <w:rFonts w:ascii="Times New Roman" w:hAnsi="Times New Roman"/>
          <w:sz w:val="24"/>
          <w:szCs w:val="24"/>
        </w:rPr>
        <w:t xml:space="preserve"> </w:t>
      </w:r>
      <w:proofErr w:type="spellStart"/>
      <w:r>
        <w:rPr>
          <w:rFonts w:ascii="Times New Roman" w:hAnsi="Times New Roman"/>
          <w:sz w:val="24"/>
          <w:szCs w:val="24"/>
        </w:rPr>
        <w:t>Grombley</w:t>
      </w:r>
      <w:proofErr w:type="spellEnd"/>
      <w:r>
        <w:rPr>
          <w:rFonts w:ascii="Times New Roman" w:hAnsi="Times New Roman"/>
          <w:sz w:val="24"/>
          <w:szCs w:val="24"/>
        </w:rPr>
        <w:t xml:space="preserve"> – No. Search firms on are retainer, that decision is made before the search committee is formed and does not have control at that point.</w:t>
      </w:r>
    </w:p>
    <w:p w14:paraId="5B6E498E" w14:textId="7952346F" w:rsidR="004C644F" w:rsidRPr="00021CA3" w:rsidRDefault="004C644F" w:rsidP="00021CA3">
      <w:pPr>
        <w:pStyle w:val="ListParagraph"/>
        <w:numPr>
          <w:ilvl w:val="2"/>
          <w:numId w:val="19"/>
        </w:numPr>
        <w:spacing w:after="0"/>
        <w:rPr>
          <w:rFonts w:ascii="Times New Roman" w:hAnsi="Times New Roman"/>
          <w:sz w:val="24"/>
          <w:szCs w:val="24"/>
        </w:rPr>
      </w:pPr>
      <w:r w:rsidRPr="00021CA3">
        <w:rPr>
          <w:rFonts w:ascii="Times New Roman" w:hAnsi="Times New Roman"/>
          <w:sz w:val="24"/>
          <w:szCs w:val="24"/>
        </w:rPr>
        <w:t>M. Rush</w:t>
      </w:r>
      <w:r w:rsidR="00021CA3">
        <w:rPr>
          <w:rFonts w:ascii="Times New Roman" w:hAnsi="Times New Roman"/>
          <w:sz w:val="24"/>
          <w:szCs w:val="24"/>
        </w:rPr>
        <w:t xml:space="preserve"> (FAC)</w:t>
      </w:r>
      <w:r w:rsidRPr="00021CA3">
        <w:rPr>
          <w:rFonts w:ascii="Times New Roman" w:hAnsi="Times New Roman"/>
          <w:sz w:val="24"/>
          <w:szCs w:val="24"/>
        </w:rPr>
        <w:t xml:space="preserve"> – Applicants’ references are checked by the </w:t>
      </w:r>
      <w:proofErr w:type="gramStart"/>
      <w:r w:rsidRPr="00021CA3">
        <w:rPr>
          <w:rFonts w:ascii="Times New Roman" w:hAnsi="Times New Roman"/>
          <w:sz w:val="24"/>
          <w:szCs w:val="24"/>
        </w:rPr>
        <w:t>Provost</w:t>
      </w:r>
      <w:proofErr w:type="gramEnd"/>
      <w:r w:rsidRPr="00021CA3">
        <w:rPr>
          <w:rFonts w:ascii="Times New Roman" w:hAnsi="Times New Roman"/>
          <w:sz w:val="24"/>
          <w:szCs w:val="24"/>
        </w:rPr>
        <w:t xml:space="preserve">. </w:t>
      </w:r>
      <w:r w:rsidRPr="00021CA3">
        <w:rPr>
          <w:rFonts w:ascii="Times New Roman" w:hAnsi="Times New Roman"/>
          <w:sz w:val="24"/>
          <w:szCs w:val="24"/>
        </w:rPr>
        <w:tab/>
      </w:r>
      <w:r w:rsidRPr="00021CA3">
        <w:rPr>
          <w:rFonts w:ascii="Times New Roman" w:hAnsi="Times New Roman"/>
          <w:sz w:val="24"/>
          <w:szCs w:val="24"/>
        </w:rPr>
        <w:tab/>
      </w:r>
      <w:r w:rsidRPr="00021CA3">
        <w:rPr>
          <w:rFonts w:ascii="Times New Roman" w:hAnsi="Times New Roman"/>
          <w:sz w:val="24"/>
          <w:szCs w:val="24"/>
        </w:rPr>
        <w:tab/>
      </w:r>
    </w:p>
    <w:p w14:paraId="7AE61056" w14:textId="4389FA23" w:rsidR="004C644F" w:rsidRPr="00021CA3" w:rsidRDefault="00021CA3" w:rsidP="007E6810">
      <w:pPr>
        <w:pStyle w:val="ListParagraph"/>
        <w:numPr>
          <w:ilvl w:val="2"/>
          <w:numId w:val="19"/>
        </w:numPr>
        <w:spacing w:after="0"/>
        <w:rPr>
          <w:rFonts w:ascii="Times New Roman" w:hAnsi="Times New Roman"/>
          <w:sz w:val="24"/>
          <w:szCs w:val="24"/>
        </w:rPr>
      </w:pPr>
      <w:r>
        <w:rPr>
          <w:rFonts w:ascii="Times New Roman" w:hAnsi="Times New Roman"/>
          <w:sz w:val="24"/>
          <w:szCs w:val="24"/>
        </w:rPr>
        <w:t xml:space="preserve">V. </w:t>
      </w:r>
      <w:r w:rsidR="004C644F" w:rsidRPr="00021CA3">
        <w:rPr>
          <w:rFonts w:ascii="Times New Roman" w:hAnsi="Times New Roman"/>
          <w:sz w:val="24"/>
          <w:szCs w:val="24"/>
        </w:rPr>
        <w:t>Kirkbride – Are the same questions asked of the references?</w:t>
      </w:r>
    </w:p>
    <w:p w14:paraId="133F9306" w14:textId="0F76FF4E" w:rsidR="004C644F" w:rsidRDefault="00021CA3" w:rsidP="00021CA3">
      <w:pPr>
        <w:pStyle w:val="ListParagraph"/>
        <w:numPr>
          <w:ilvl w:val="3"/>
          <w:numId w:val="19"/>
        </w:numPr>
        <w:spacing w:after="0"/>
        <w:ind w:left="2160"/>
        <w:rPr>
          <w:rFonts w:ascii="Times New Roman" w:hAnsi="Times New Roman"/>
          <w:sz w:val="24"/>
          <w:szCs w:val="24"/>
        </w:rPr>
      </w:pPr>
      <w:r>
        <w:rPr>
          <w:rFonts w:ascii="Times New Roman" w:hAnsi="Times New Roman"/>
          <w:sz w:val="24"/>
          <w:szCs w:val="24"/>
        </w:rPr>
        <w:t xml:space="preserve">A. </w:t>
      </w:r>
      <w:r w:rsidR="004C644F">
        <w:rPr>
          <w:rFonts w:ascii="Times New Roman" w:hAnsi="Times New Roman"/>
          <w:sz w:val="24"/>
          <w:szCs w:val="24"/>
        </w:rPr>
        <w:t>Jacobson</w:t>
      </w:r>
      <w:r>
        <w:rPr>
          <w:rFonts w:ascii="Times New Roman" w:hAnsi="Times New Roman"/>
          <w:sz w:val="24"/>
          <w:szCs w:val="24"/>
        </w:rPr>
        <w:t xml:space="preserve"> (FAC)</w:t>
      </w:r>
      <w:r w:rsidR="004C644F">
        <w:rPr>
          <w:rFonts w:ascii="Times New Roman" w:hAnsi="Times New Roman"/>
          <w:sz w:val="24"/>
          <w:szCs w:val="24"/>
        </w:rPr>
        <w:t xml:space="preserve"> – FAC made edits to </w:t>
      </w:r>
      <w:r>
        <w:rPr>
          <w:rFonts w:ascii="Times New Roman" w:hAnsi="Times New Roman"/>
          <w:sz w:val="24"/>
          <w:szCs w:val="24"/>
        </w:rPr>
        <w:t xml:space="preserve">affect </w:t>
      </w:r>
      <w:r w:rsidR="004C644F">
        <w:rPr>
          <w:rFonts w:ascii="Times New Roman" w:hAnsi="Times New Roman"/>
          <w:sz w:val="24"/>
          <w:szCs w:val="24"/>
        </w:rPr>
        <w:t>the personnel choices prior to the search committee (appointing officers)</w:t>
      </w:r>
      <w:r>
        <w:rPr>
          <w:rFonts w:ascii="Times New Roman" w:hAnsi="Times New Roman"/>
          <w:sz w:val="24"/>
          <w:szCs w:val="24"/>
        </w:rPr>
        <w:t>.</w:t>
      </w:r>
    </w:p>
    <w:p w14:paraId="550255B6" w14:textId="6C57B9B6" w:rsidR="004C644F" w:rsidRDefault="00021CA3" w:rsidP="00021CA3">
      <w:pPr>
        <w:pStyle w:val="ListParagraph"/>
        <w:numPr>
          <w:ilvl w:val="3"/>
          <w:numId w:val="19"/>
        </w:numPr>
        <w:spacing w:after="0"/>
        <w:ind w:left="2160"/>
        <w:rPr>
          <w:rFonts w:ascii="Times New Roman" w:hAnsi="Times New Roman"/>
          <w:sz w:val="24"/>
          <w:szCs w:val="24"/>
        </w:rPr>
      </w:pPr>
      <w:r>
        <w:rPr>
          <w:rFonts w:ascii="Times New Roman" w:hAnsi="Times New Roman"/>
          <w:sz w:val="24"/>
          <w:szCs w:val="24"/>
        </w:rPr>
        <w:t xml:space="preserve">A. </w:t>
      </w:r>
      <w:proofErr w:type="spellStart"/>
      <w:r w:rsidR="004C644F">
        <w:rPr>
          <w:rFonts w:ascii="Times New Roman" w:hAnsi="Times New Roman"/>
          <w:sz w:val="24"/>
          <w:szCs w:val="24"/>
        </w:rPr>
        <w:t>Grombley</w:t>
      </w:r>
      <w:proofErr w:type="spellEnd"/>
      <w:r w:rsidR="004C644F">
        <w:rPr>
          <w:rFonts w:ascii="Times New Roman" w:hAnsi="Times New Roman"/>
          <w:sz w:val="24"/>
          <w:szCs w:val="24"/>
        </w:rPr>
        <w:t xml:space="preserve"> – There will be certain issues since the decision to contract the search firm is outside the control of the faculty.</w:t>
      </w:r>
    </w:p>
    <w:p w14:paraId="5641BCB6" w14:textId="2CC45886" w:rsidR="009505FD" w:rsidRPr="00021CA3" w:rsidRDefault="009505FD" w:rsidP="00021CA3">
      <w:pPr>
        <w:pStyle w:val="ListParagraph"/>
        <w:numPr>
          <w:ilvl w:val="5"/>
          <w:numId w:val="19"/>
        </w:numPr>
        <w:spacing w:after="0"/>
        <w:ind w:left="2160"/>
        <w:rPr>
          <w:rFonts w:ascii="Times New Roman" w:hAnsi="Times New Roman"/>
          <w:sz w:val="24"/>
          <w:szCs w:val="24"/>
        </w:rPr>
      </w:pPr>
      <w:r w:rsidRPr="00021CA3">
        <w:rPr>
          <w:rFonts w:ascii="Times New Roman" w:hAnsi="Times New Roman"/>
          <w:sz w:val="24"/>
          <w:szCs w:val="24"/>
        </w:rPr>
        <w:t xml:space="preserve">M. Rush will keep track </w:t>
      </w:r>
      <w:r w:rsidR="00021CA3">
        <w:rPr>
          <w:rFonts w:ascii="Times New Roman" w:hAnsi="Times New Roman"/>
          <w:sz w:val="24"/>
          <w:szCs w:val="24"/>
        </w:rPr>
        <w:t xml:space="preserve">of </w:t>
      </w:r>
      <w:r w:rsidRPr="00021CA3">
        <w:rPr>
          <w:rFonts w:ascii="Times New Roman" w:hAnsi="Times New Roman"/>
          <w:sz w:val="24"/>
          <w:szCs w:val="24"/>
        </w:rPr>
        <w:t xml:space="preserve">changes and send over </w:t>
      </w:r>
      <w:r w:rsidR="00021CA3">
        <w:rPr>
          <w:rFonts w:ascii="Times New Roman" w:hAnsi="Times New Roman"/>
          <w:sz w:val="24"/>
          <w:szCs w:val="24"/>
        </w:rPr>
        <w:t>to</w:t>
      </w:r>
      <w:r w:rsidRPr="00021CA3">
        <w:rPr>
          <w:rFonts w:ascii="Times New Roman" w:hAnsi="Times New Roman"/>
          <w:sz w:val="24"/>
          <w:szCs w:val="24"/>
        </w:rPr>
        <w:t xml:space="preserve"> BPC to see it</w:t>
      </w:r>
      <w:r w:rsidR="00021CA3">
        <w:rPr>
          <w:rFonts w:ascii="Times New Roman" w:hAnsi="Times New Roman"/>
          <w:sz w:val="24"/>
          <w:szCs w:val="24"/>
        </w:rPr>
        <w:t>;</w:t>
      </w:r>
      <w:r w:rsidRPr="00021CA3">
        <w:rPr>
          <w:rFonts w:ascii="Times New Roman" w:hAnsi="Times New Roman"/>
          <w:sz w:val="24"/>
          <w:szCs w:val="24"/>
        </w:rPr>
        <w:t xml:space="preserve"> will contact </w:t>
      </w:r>
      <w:r w:rsidR="00021CA3">
        <w:rPr>
          <w:rFonts w:ascii="Times New Roman" w:hAnsi="Times New Roman"/>
          <w:sz w:val="24"/>
          <w:szCs w:val="24"/>
        </w:rPr>
        <w:t xml:space="preserve">BPC </w:t>
      </w:r>
      <w:r w:rsidRPr="00021CA3">
        <w:rPr>
          <w:rFonts w:ascii="Times New Roman" w:hAnsi="Times New Roman"/>
          <w:sz w:val="24"/>
          <w:szCs w:val="24"/>
        </w:rPr>
        <w:t xml:space="preserve">chair and put together </w:t>
      </w:r>
      <w:r w:rsidR="00021CA3">
        <w:rPr>
          <w:rFonts w:ascii="Times New Roman" w:hAnsi="Times New Roman"/>
          <w:sz w:val="24"/>
          <w:szCs w:val="24"/>
        </w:rPr>
        <w:t>memo.</w:t>
      </w:r>
      <w:r w:rsidRPr="00021CA3">
        <w:rPr>
          <w:rFonts w:ascii="Times New Roman" w:hAnsi="Times New Roman"/>
          <w:sz w:val="24"/>
          <w:szCs w:val="24"/>
        </w:rPr>
        <w:t xml:space="preserve"> </w:t>
      </w:r>
    </w:p>
    <w:p w14:paraId="2FBA8119" w14:textId="77777777" w:rsidR="007E6810" w:rsidRPr="007E6810" w:rsidRDefault="007E6810" w:rsidP="007E6810">
      <w:pPr>
        <w:spacing w:after="0"/>
        <w:rPr>
          <w:rFonts w:ascii="Times New Roman" w:hAnsi="Times New Roman"/>
          <w:sz w:val="24"/>
          <w:szCs w:val="24"/>
        </w:rPr>
      </w:pPr>
    </w:p>
    <w:p w14:paraId="6E613047" w14:textId="7FBD0AD4" w:rsidR="00C77FA3" w:rsidRDefault="00C77FA3" w:rsidP="000D6693">
      <w:pPr>
        <w:pStyle w:val="ListParagraph"/>
        <w:numPr>
          <w:ilvl w:val="0"/>
          <w:numId w:val="1"/>
        </w:numPr>
        <w:spacing w:after="0"/>
        <w:rPr>
          <w:rFonts w:ascii="Times New Roman" w:hAnsi="Times New Roman"/>
          <w:b/>
          <w:bCs/>
          <w:sz w:val="24"/>
          <w:szCs w:val="24"/>
        </w:rPr>
      </w:pPr>
      <w:r w:rsidRPr="002713B1">
        <w:rPr>
          <w:rFonts w:ascii="Times New Roman" w:hAnsi="Times New Roman"/>
          <w:b/>
          <w:bCs/>
          <w:sz w:val="24"/>
          <w:szCs w:val="24"/>
        </w:rPr>
        <w:t>Open Forum</w:t>
      </w:r>
    </w:p>
    <w:p w14:paraId="7231B7FB" w14:textId="77777777" w:rsidR="00AD1DBB" w:rsidRDefault="00AD1DBB" w:rsidP="00AD1DBB">
      <w:pPr>
        <w:spacing w:after="0"/>
        <w:rPr>
          <w:rFonts w:ascii="Times New Roman" w:hAnsi="Times New Roman"/>
          <w:b/>
          <w:bCs/>
          <w:sz w:val="24"/>
          <w:szCs w:val="24"/>
        </w:rPr>
      </w:pPr>
    </w:p>
    <w:p w14:paraId="1EA34131" w14:textId="066389A9" w:rsidR="00AD1DBB" w:rsidRPr="00AD1DBB" w:rsidRDefault="00AD1DBB" w:rsidP="00AD1DBB">
      <w:pPr>
        <w:spacing w:after="0"/>
        <w:ind w:left="1800"/>
        <w:rPr>
          <w:rFonts w:ascii="Times New Roman" w:hAnsi="Times New Roman"/>
          <w:sz w:val="24"/>
          <w:szCs w:val="24"/>
        </w:rPr>
      </w:pPr>
      <w:r w:rsidRPr="00AD1DBB">
        <w:rPr>
          <w:rFonts w:ascii="Times New Roman" w:hAnsi="Times New Roman"/>
          <w:sz w:val="24"/>
          <w:szCs w:val="24"/>
        </w:rPr>
        <w:t>No Action.</w:t>
      </w:r>
    </w:p>
    <w:p w14:paraId="2D227C81" w14:textId="77777777" w:rsidR="00AD1DBB" w:rsidRPr="002713B1" w:rsidRDefault="00AD1DBB" w:rsidP="00AD1DBB">
      <w:pPr>
        <w:pStyle w:val="ListParagraph"/>
        <w:spacing w:after="0"/>
        <w:ind w:left="1800"/>
        <w:rPr>
          <w:rFonts w:ascii="Times New Roman" w:hAnsi="Times New Roman"/>
          <w:b/>
          <w:bCs/>
          <w:sz w:val="24"/>
          <w:szCs w:val="24"/>
        </w:rPr>
      </w:pPr>
    </w:p>
    <w:p w14:paraId="23FF991C" w14:textId="2ED3ABC4" w:rsidR="00C77FA3" w:rsidRDefault="00C77FA3" w:rsidP="00CB641F">
      <w:pPr>
        <w:pStyle w:val="ListParagraph"/>
        <w:numPr>
          <w:ilvl w:val="0"/>
          <w:numId w:val="1"/>
        </w:numPr>
        <w:spacing w:after="0"/>
        <w:rPr>
          <w:rFonts w:ascii="Times New Roman" w:hAnsi="Times New Roman"/>
          <w:b/>
          <w:bCs/>
          <w:sz w:val="24"/>
          <w:szCs w:val="24"/>
        </w:rPr>
      </w:pPr>
      <w:r w:rsidRPr="004B7242">
        <w:rPr>
          <w:rFonts w:ascii="Times New Roman" w:hAnsi="Times New Roman"/>
          <w:b/>
          <w:bCs/>
          <w:sz w:val="24"/>
          <w:szCs w:val="24"/>
        </w:rPr>
        <w:t>Adjourn</w:t>
      </w:r>
      <w:r w:rsidR="004C644F">
        <w:rPr>
          <w:rFonts w:ascii="Times New Roman" w:hAnsi="Times New Roman"/>
          <w:b/>
          <w:bCs/>
          <w:sz w:val="24"/>
          <w:szCs w:val="24"/>
        </w:rPr>
        <w:t xml:space="preserve"> – 11:3</w:t>
      </w:r>
      <w:r w:rsidR="009505FD">
        <w:rPr>
          <w:rFonts w:ascii="Times New Roman" w:hAnsi="Times New Roman"/>
          <w:b/>
          <w:bCs/>
          <w:sz w:val="24"/>
          <w:szCs w:val="24"/>
        </w:rPr>
        <w:t>5</w:t>
      </w:r>
    </w:p>
    <w:p w14:paraId="7C6E3147" w14:textId="77777777" w:rsidR="004C644F" w:rsidRDefault="004C644F" w:rsidP="004C644F">
      <w:pPr>
        <w:spacing w:after="0"/>
        <w:rPr>
          <w:rFonts w:ascii="Times New Roman" w:hAnsi="Times New Roman"/>
          <w:b/>
          <w:bCs/>
          <w:sz w:val="24"/>
          <w:szCs w:val="24"/>
        </w:rPr>
      </w:pPr>
    </w:p>
    <w:p w14:paraId="1198FB14" w14:textId="62BFA446" w:rsidR="004C644F" w:rsidRPr="00AD1DBB" w:rsidRDefault="004C644F" w:rsidP="00AD1DBB">
      <w:pPr>
        <w:pStyle w:val="ListParagraph"/>
        <w:numPr>
          <w:ilvl w:val="2"/>
          <w:numId w:val="7"/>
        </w:numPr>
        <w:spacing w:after="0"/>
        <w:rPr>
          <w:rFonts w:ascii="Times New Roman" w:eastAsia="Times New Roman" w:hAnsi="Times New Roman"/>
          <w:sz w:val="24"/>
          <w:szCs w:val="24"/>
        </w:rPr>
      </w:pPr>
      <w:r w:rsidRPr="00AD1DBB">
        <w:rPr>
          <w:rFonts w:ascii="Times New Roman" w:eastAsia="Times New Roman" w:hAnsi="Times New Roman"/>
          <w:sz w:val="24"/>
          <w:szCs w:val="24"/>
        </w:rPr>
        <w:t xml:space="preserve">Motion to approve – </w:t>
      </w:r>
      <w:r w:rsidR="009505FD" w:rsidRPr="00AD1DBB">
        <w:rPr>
          <w:rFonts w:ascii="Times New Roman" w:eastAsia="Times New Roman" w:hAnsi="Times New Roman"/>
          <w:sz w:val="24"/>
          <w:szCs w:val="24"/>
        </w:rPr>
        <w:t>M. Rees</w:t>
      </w:r>
      <w:r w:rsidR="00AD1DBB">
        <w:rPr>
          <w:rFonts w:ascii="Times New Roman" w:eastAsia="Times New Roman" w:hAnsi="Times New Roman"/>
          <w:sz w:val="24"/>
          <w:szCs w:val="24"/>
        </w:rPr>
        <w:t xml:space="preserve"> (FAC)</w:t>
      </w:r>
    </w:p>
    <w:p w14:paraId="34E4EFFB" w14:textId="799D9E6D" w:rsidR="004C644F" w:rsidRDefault="004C644F" w:rsidP="004C644F">
      <w:pPr>
        <w:numPr>
          <w:ilvl w:val="2"/>
          <w:numId w:val="7"/>
        </w:numPr>
        <w:spacing w:after="0"/>
        <w:rPr>
          <w:rFonts w:ascii="Times New Roman" w:eastAsia="Times New Roman" w:hAnsi="Times New Roman"/>
          <w:sz w:val="24"/>
          <w:szCs w:val="24"/>
        </w:rPr>
      </w:pPr>
      <w:r>
        <w:rPr>
          <w:rFonts w:ascii="Times New Roman" w:eastAsia="Times New Roman" w:hAnsi="Times New Roman"/>
          <w:sz w:val="24"/>
          <w:szCs w:val="24"/>
        </w:rPr>
        <w:t xml:space="preserve">Second – </w:t>
      </w:r>
      <w:r w:rsidR="009505FD">
        <w:rPr>
          <w:rFonts w:ascii="Times New Roman" w:eastAsia="Times New Roman" w:hAnsi="Times New Roman"/>
          <w:sz w:val="24"/>
          <w:szCs w:val="24"/>
        </w:rPr>
        <w:t>M. Rush</w:t>
      </w:r>
      <w:r w:rsidR="00AD1DBB">
        <w:rPr>
          <w:rFonts w:ascii="Times New Roman" w:eastAsia="Times New Roman" w:hAnsi="Times New Roman"/>
          <w:sz w:val="24"/>
          <w:szCs w:val="24"/>
        </w:rPr>
        <w:t xml:space="preserve"> (FAC)</w:t>
      </w:r>
    </w:p>
    <w:p w14:paraId="4DD72F1F" w14:textId="77777777" w:rsidR="004C644F" w:rsidRPr="00433769" w:rsidRDefault="004C644F" w:rsidP="004C644F">
      <w:pPr>
        <w:numPr>
          <w:ilvl w:val="2"/>
          <w:numId w:val="7"/>
        </w:numPr>
        <w:spacing w:after="0"/>
        <w:rPr>
          <w:rFonts w:ascii="Times New Roman" w:eastAsia="Times New Roman" w:hAnsi="Times New Roman"/>
          <w:sz w:val="24"/>
          <w:szCs w:val="24"/>
        </w:rPr>
      </w:pPr>
      <w:r>
        <w:rPr>
          <w:rFonts w:ascii="Times New Roman" w:eastAsia="Times New Roman" w:hAnsi="Times New Roman"/>
          <w:sz w:val="24"/>
          <w:szCs w:val="24"/>
        </w:rPr>
        <w:t xml:space="preserve">Motion </w:t>
      </w:r>
      <w:proofErr w:type="gramStart"/>
      <w:r>
        <w:rPr>
          <w:rFonts w:ascii="Times New Roman" w:eastAsia="Times New Roman" w:hAnsi="Times New Roman"/>
          <w:sz w:val="24"/>
          <w:szCs w:val="24"/>
        </w:rPr>
        <w:t>passed</w:t>
      </w:r>
      <w:proofErr w:type="gramEnd"/>
    </w:p>
    <w:p w14:paraId="2885018B" w14:textId="77777777" w:rsidR="004C644F" w:rsidRPr="004C644F" w:rsidRDefault="004C644F" w:rsidP="004C644F">
      <w:pPr>
        <w:spacing w:after="0"/>
        <w:rPr>
          <w:rFonts w:ascii="Times New Roman" w:hAnsi="Times New Roman"/>
          <w:b/>
          <w:bCs/>
          <w:sz w:val="24"/>
          <w:szCs w:val="24"/>
        </w:rPr>
      </w:pPr>
    </w:p>
    <w:sectPr w:rsidR="004C644F" w:rsidRPr="004C644F" w:rsidSect="00CA0092">
      <w:headerReference w:type="even" r:id="rId7"/>
      <w:headerReference w:type="default" r:id="rId8"/>
      <w:footerReference w:type="even" r:id="rId9"/>
      <w:footerReference w:type="default" r:id="rId10"/>
      <w:headerReference w:type="first" r:id="rId11"/>
      <w:footerReference w:type="first" r:id="rId12"/>
      <w:pgSz w:w="12240" w:h="15840"/>
      <w:pgMar w:top="2304" w:right="720" w:bottom="1800" w:left="648" w:header="499"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9E54" w14:textId="77777777" w:rsidR="000F1C9C" w:rsidRDefault="000F1C9C" w:rsidP="00997B04">
      <w:pPr>
        <w:spacing w:after="0" w:line="240" w:lineRule="auto"/>
      </w:pPr>
      <w:r>
        <w:separator/>
      </w:r>
    </w:p>
  </w:endnote>
  <w:endnote w:type="continuationSeparator" w:id="0">
    <w:p w14:paraId="08103E2C" w14:textId="77777777" w:rsidR="000F1C9C" w:rsidRDefault="000F1C9C" w:rsidP="0099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E238" w14:textId="77777777" w:rsidR="008557DF" w:rsidRDefault="00855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20"/>
      <w:gridCol w:w="3620"/>
      <w:gridCol w:w="3620"/>
    </w:tblGrid>
    <w:tr w:rsidR="65B5CA56" w14:paraId="48A6D202" w14:textId="77777777" w:rsidTr="65B5CA56">
      <w:tc>
        <w:tcPr>
          <w:tcW w:w="3620" w:type="dxa"/>
        </w:tcPr>
        <w:p w14:paraId="3A02D5E8" w14:textId="735FACA0" w:rsidR="65B5CA56" w:rsidRDefault="65B5CA56" w:rsidP="65B5CA56">
          <w:pPr>
            <w:pStyle w:val="Header"/>
            <w:ind w:left="-115"/>
          </w:pPr>
        </w:p>
      </w:tc>
      <w:tc>
        <w:tcPr>
          <w:tcW w:w="3620" w:type="dxa"/>
        </w:tcPr>
        <w:p w14:paraId="41BFA369" w14:textId="285EC345" w:rsidR="65B5CA56" w:rsidRDefault="65B5CA56" w:rsidP="65B5CA56">
          <w:pPr>
            <w:pStyle w:val="Header"/>
            <w:jc w:val="center"/>
          </w:pPr>
        </w:p>
      </w:tc>
      <w:tc>
        <w:tcPr>
          <w:tcW w:w="3620" w:type="dxa"/>
        </w:tcPr>
        <w:p w14:paraId="049B6DD7" w14:textId="5B3A778C" w:rsidR="65B5CA56" w:rsidRDefault="65B5CA56" w:rsidP="65B5CA56">
          <w:pPr>
            <w:pStyle w:val="Header"/>
            <w:ind w:right="-115"/>
            <w:jc w:val="right"/>
          </w:pPr>
        </w:p>
      </w:tc>
    </w:tr>
  </w:tbl>
  <w:p w14:paraId="0DAC55AD" w14:textId="08B05DD0" w:rsidR="65B5CA56" w:rsidRDefault="65B5CA56" w:rsidP="65B5CA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E09B" w14:textId="38A6D97B" w:rsidR="00997B04" w:rsidRPr="00813AE5" w:rsidRDefault="000C38B2" w:rsidP="00997B04">
    <w:pPr>
      <w:pStyle w:val="Footer"/>
      <w:tabs>
        <w:tab w:val="clear" w:pos="4680"/>
        <w:tab w:val="clear" w:pos="9360"/>
      </w:tabs>
    </w:pPr>
    <w:r>
      <w:rPr>
        <w:noProof/>
      </w:rPr>
      <w:drawing>
        <wp:inline distT="0" distB="0" distL="0" distR="0" wp14:anchorId="73F21B0C" wp14:editId="49CC49C2">
          <wp:extent cx="6903720" cy="550545"/>
          <wp:effectExtent l="0" t="0" r="5080" b="0"/>
          <wp:docPr id="2" name="Picture 2" descr="CSUB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Footer"/>
                  <pic:cNvPicPr/>
                </pic:nvPicPr>
                <pic:blipFill>
                  <a:blip r:embed="rId1"/>
                  <a:stretch>
                    <a:fillRect/>
                  </a:stretch>
                </pic:blipFill>
                <pic:spPr>
                  <a:xfrm>
                    <a:off x="0" y="0"/>
                    <a:ext cx="6903720" cy="550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7F7F8" w14:textId="77777777" w:rsidR="000F1C9C" w:rsidRDefault="000F1C9C" w:rsidP="00997B04">
      <w:pPr>
        <w:spacing w:after="0" w:line="240" w:lineRule="auto"/>
      </w:pPr>
      <w:r>
        <w:separator/>
      </w:r>
    </w:p>
  </w:footnote>
  <w:footnote w:type="continuationSeparator" w:id="0">
    <w:p w14:paraId="7241C1EA" w14:textId="77777777" w:rsidR="000F1C9C" w:rsidRDefault="000F1C9C" w:rsidP="0099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7965" w14:textId="2F846FF7" w:rsidR="008557DF" w:rsidRDefault="00855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20"/>
      <w:gridCol w:w="3620"/>
      <w:gridCol w:w="3620"/>
    </w:tblGrid>
    <w:tr w:rsidR="65B5CA56" w14:paraId="3FFE44C7" w14:textId="77777777" w:rsidTr="65B5CA56">
      <w:tc>
        <w:tcPr>
          <w:tcW w:w="3620" w:type="dxa"/>
        </w:tcPr>
        <w:p w14:paraId="028D441D" w14:textId="5D6B3337" w:rsidR="65B5CA56" w:rsidRDefault="65B5CA56" w:rsidP="65B5CA56">
          <w:pPr>
            <w:pStyle w:val="Header"/>
            <w:ind w:left="-115"/>
          </w:pPr>
        </w:p>
      </w:tc>
      <w:tc>
        <w:tcPr>
          <w:tcW w:w="3620" w:type="dxa"/>
        </w:tcPr>
        <w:p w14:paraId="0F2C74A7" w14:textId="5DE1179D" w:rsidR="65B5CA56" w:rsidRDefault="65B5CA56" w:rsidP="65B5CA56">
          <w:pPr>
            <w:pStyle w:val="Header"/>
            <w:jc w:val="center"/>
          </w:pPr>
        </w:p>
      </w:tc>
      <w:tc>
        <w:tcPr>
          <w:tcW w:w="3620" w:type="dxa"/>
        </w:tcPr>
        <w:p w14:paraId="2B69B11F" w14:textId="33D4AA7B" w:rsidR="65B5CA56" w:rsidRDefault="65B5CA56" w:rsidP="65B5CA56">
          <w:pPr>
            <w:pStyle w:val="Header"/>
            <w:ind w:right="-115"/>
            <w:jc w:val="right"/>
          </w:pPr>
        </w:p>
      </w:tc>
    </w:tr>
  </w:tbl>
  <w:p w14:paraId="260BDFA4" w14:textId="06C8349F" w:rsidR="65B5CA56" w:rsidRDefault="65B5CA56" w:rsidP="65B5C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97FA" w14:textId="08E0B4CA" w:rsidR="00224806" w:rsidRDefault="65B5CA56" w:rsidP="00997B04">
    <w:pPr>
      <w:pStyle w:val="Header"/>
      <w:tabs>
        <w:tab w:val="clear" w:pos="4680"/>
        <w:tab w:val="clear" w:pos="9360"/>
      </w:tabs>
    </w:pPr>
    <w:r>
      <w:rPr>
        <w:noProof/>
      </w:rPr>
      <w:drawing>
        <wp:inline distT="0" distB="0" distL="0" distR="0" wp14:anchorId="7013A55F" wp14:editId="16A1BE8C">
          <wp:extent cx="3517900" cy="965200"/>
          <wp:effectExtent l="0" t="0" r="0" b="0"/>
          <wp:docPr id="4" name="Picture 4" descr="Logo that says California State University, Bakers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that says California State University, Bakersfield"/>
                  <pic:cNvPicPr/>
                </pic:nvPicPr>
                <pic:blipFill>
                  <a:blip r:embed="rId1">
                    <a:extLst>
                      <a:ext uri="{28A0092B-C50C-407E-A947-70E740481C1C}">
                        <a14:useLocalDpi xmlns:a14="http://schemas.microsoft.com/office/drawing/2010/main" val="0"/>
                      </a:ext>
                    </a:extLst>
                  </a:blip>
                  <a:stretch>
                    <a:fillRect/>
                  </a:stretch>
                </pic:blipFill>
                <pic:spPr>
                  <a:xfrm>
                    <a:off x="0" y="0"/>
                    <a:ext cx="3517900" cy="965200"/>
                  </a:xfrm>
                  <a:prstGeom prst="rect">
                    <a:avLst/>
                  </a:prstGeom>
                </pic:spPr>
              </pic:pic>
            </a:graphicData>
          </a:graphic>
        </wp:inline>
      </w:drawing>
    </w:r>
  </w:p>
  <w:p w14:paraId="0FE95D24" w14:textId="2C4A4C9D" w:rsidR="00997B04" w:rsidRDefault="00997B04" w:rsidP="00997B04">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383"/>
    <w:multiLevelType w:val="hybridMultilevel"/>
    <w:tmpl w:val="B08432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285D04"/>
    <w:multiLevelType w:val="hybridMultilevel"/>
    <w:tmpl w:val="5EFEA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13BC3"/>
    <w:multiLevelType w:val="multilevel"/>
    <w:tmpl w:val="CF7C644A"/>
    <w:lvl w:ilvl="0">
      <w:start w:val="1"/>
      <w:numFmt w:val="upperRoman"/>
      <w:lvlText w:val="%1."/>
      <w:lvlJc w:val="right"/>
      <w:pPr>
        <w:ind w:left="720" w:hanging="360"/>
      </w:pPr>
      <w:rPr>
        <w:u w:val="none"/>
      </w:rPr>
    </w:lvl>
    <w:lvl w:ilvl="1">
      <w:start w:val="1"/>
      <w:numFmt w:val="upperLetter"/>
      <w:lvlText w:val="%2."/>
      <w:lvlJc w:val="left"/>
      <w:pPr>
        <w:ind w:left="1440" w:hanging="360"/>
      </w:pPr>
      <w:rPr>
        <w:b/>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F217C8"/>
    <w:multiLevelType w:val="hybridMultilevel"/>
    <w:tmpl w:val="08983430"/>
    <w:lvl w:ilvl="0" w:tplc="D5FA8E6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830C16"/>
    <w:multiLevelType w:val="hybridMultilevel"/>
    <w:tmpl w:val="0CD46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A0204"/>
    <w:multiLevelType w:val="hybridMultilevel"/>
    <w:tmpl w:val="0834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6239"/>
    <w:multiLevelType w:val="hybridMultilevel"/>
    <w:tmpl w:val="3BE2CC1E"/>
    <w:lvl w:ilvl="0" w:tplc="F19A3EB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AF538C3"/>
    <w:multiLevelType w:val="multilevel"/>
    <w:tmpl w:val="3B06CC32"/>
    <w:lvl w:ilvl="0">
      <w:start w:val="1"/>
      <w:numFmt w:val="upperRoman"/>
      <w:lvlText w:val="%1."/>
      <w:lvlJc w:val="right"/>
      <w:pPr>
        <w:ind w:left="720" w:hanging="360"/>
      </w:pPr>
      <w:rPr>
        <w:u w:val="none"/>
      </w:rPr>
    </w:lvl>
    <w:lvl w:ilvl="1">
      <w:start w:val="1"/>
      <w:numFmt w:val="upperLetter"/>
      <w:lvlText w:val="%2."/>
      <w:lvlJc w:val="left"/>
      <w:pPr>
        <w:ind w:left="1440" w:hanging="360"/>
      </w:pPr>
      <w:rPr>
        <w:b/>
        <w:bCs/>
        <w:u w:val="none"/>
      </w:rPr>
    </w:lvl>
    <w:lvl w:ilvl="2">
      <w:start w:val="1"/>
      <w:numFmt w:val="upperLetter"/>
      <w:lvlText w:val="%3."/>
      <w:lvlJc w:val="left"/>
      <w:pPr>
        <w:ind w:left="2160" w:hanging="360"/>
      </w:pPr>
      <w:rPr>
        <w:rFonts w:ascii="Times New Roman" w:eastAsia="Times New Roman" w:hAnsi="Times New Roman" w:cs="Times New Roman"/>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B601487"/>
    <w:multiLevelType w:val="hybridMultilevel"/>
    <w:tmpl w:val="2AC08EA4"/>
    <w:lvl w:ilvl="0" w:tplc="D16A5E0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E62097F"/>
    <w:multiLevelType w:val="hybridMultilevel"/>
    <w:tmpl w:val="B2D07ABC"/>
    <w:lvl w:ilvl="0" w:tplc="04090013">
      <w:start w:val="1"/>
      <w:numFmt w:val="upperRoman"/>
      <w:lvlText w:val="%1."/>
      <w:lvlJc w:val="right"/>
      <w:pPr>
        <w:ind w:left="1800" w:hanging="360"/>
      </w:pPr>
    </w:lvl>
    <w:lvl w:ilvl="1" w:tplc="0409000F">
      <w:start w:val="1"/>
      <w:numFmt w:val="decimal"/>
      <w:lvlText w:val="%2."/>
      <w:lvlJc w:val="left"/>
      <w:pPr>
        <w:ind w:left="2520" w:hanging="360"/>
      </w:pPr>
    </w:lvl>
    <w:lvl w:ilvl="2" w:tplc="0409000F">
      <w:start w:val="1"/>
      <w:numFmt w:val="decimal"/>
      <w:lvlText w:val="%3."/>
      <w:lvlJc w:val="left"/>
      <w:pPr>
        <w:ind w:left="3420" w:hanging="360"/>
      </w:pPr>
    </w:lvl>
    <w:lvl w:ilvl="3" w:tplc="E42ACD40">
      <w:start w:val="1"/>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2C252E"/>
    <w:multiLevelType w:val="hybridMultilevel"/>
    <w:tmpl w:val="0CC8A732"/>
    <w:lvl w:ilvl="0" w:tplc="FFFFFFFF">
      <w:start w:val="1"/>
      <w:numFmt w:val="upperRoman"/>
      <w:lvlText w:val="%1."/>
      <w:lvlJc w:val="righ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7722BC0"/>
    <w:multiLevelType w:val="hybridMultilevel"/>
    <w:tmpl w:val="9ABCC042"/>
    <w:lvl w:ilvl="0" w:tplc="A6AA781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C0D501D"/>
    <w:multiLevelType w:val="hybridMultilevel"/>
    <w:tmpl w:val="607CD7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1EA44F1"/>
    <w:multiLevelType w:val="hybridMultilevel"/>
    <w:tmpl w:val="594889BC"/>
    <w:lvl w:ilvl="0" w:tplc="89C4CB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32F6A9E"/>
    <w:multiLevelType w:val="hybridMultilevel"/>
    <w:tmpl w:val="89B8C9C2"/>
    <w:lvl w:ilvl="0" w:tplc="B79A32D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E595247"/>
    <w:multiLevelType w:val="hybridMultilevel"/>
    <w:tmpl w:val="56E0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32897"/>
    <w:multiLevelType w:val="hybridMultilevel"/>
    <w:tmpl w:val="A132A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E6AC1"/>
    <w:multiLevelType w:val="hybridMultilevel"/>
    <w:tmpl w:val="847C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305C1"/>
    <w:multiLevelType w:val="hybridMultilevel"/>
    <w:tmpl w:val="FE0CC4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81011371">
    <w:abstractNumId w:val="9"/>
  </w:num>
  <w:num w:numId="2" w16cid:durableId="52313652">
    <w:abstractNumId w:val="10"/>
  </w:num>
  <w:num w:numId="3" w16cid:durableId="1660309058">
    <w:abstractNumId w:val="0"/>
  </w:num>
  <w:num w:numId="4" w16cid:durableId="2123180923">
    <w:abstractNumId w:val="12"/>
  </w:num>
  <w:num w:numId="5" w16cid:durableId="2050062876">
    <w:abstractNumId w:val="2"/>
  </w:num>
  <w:num w:numId="6" w16cid:durableId="851921322">
    <w:abstractNumId w:val="16"/>
  </w:num>
  <w:num w:numId="7" w16cid:durableId="1071467948">
    <w:abstractNumId w:val="7"/>
  </w:num>
  <w:num w:numId="8" w16cid:durableId="637490831">
    <w:abstractNumId w:val="18"/>
  </w:num>
  <w:num w:numId="9" w16cid:durableId="1249540027">
    <w:abstractNumId w:val="1"/>
  </w:num>
  <w:num w:numId="10" w16cid:durableId="1104105816">
    <w:abstractNumId w:val="8"/>
  </w:num>
  <w:num w:numId="11" w16cid:durableId="2050449385">
    <w:abstractNumId w:val="13"/>
  </w:num>
  <w:num w:numId="12" w16cid:durableId="840513105">
    <w:abstractNumId w:val="6"/>
  </w:num>
  <w:num w:numId="13" w16cid:durableId="1209295654">
    <w:abstractNumId w:val="4"/>
  </w:num>
  <w:num w:numId="14" w16cid:durableId="1086464150">
    <w:abstractNumId w:val="17"/>
  </w:num>
  <w:num w:numId="15" w16cid:durableId="1640500149">
    <w:abstractNumId w:val="15"/>
  </w:num>
  <w:num w:numId="16" w16cid:durableId="1892693073">
    <w:abstractNumId w:val="11"/>
  </w:num>
  <w:num w:numId="17" w16cid:durableId="2039113213">
    <w:abstractNumId w:val="3"/>
  </w:num>
  <w:num w:numId="18" w16cid:durableId="945773879">
    <w:abstractNumId w:val="14"/>
  </w:num>
  <w:num w:numId="19" w16cid:durableId="1852262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zYxNzEwMDIwNzBU0lEKTi0uzszPAykwqwUAUL6MRSwAAAA="/>
  </w:docVars>
  <w:rsids>
    <w:rsidRoot w:val="00733CE3"/>
    <w:rsid w:val="00006DF3"/>
    <w:rsid w:val="00007787"/>
    <w:rsid w:val="000134A3"/>
    <w:rsid w:val="00021CA3"/>
    <w:rsid w:val="00035B88"/>
    <w:rsid w:val="00050089"/>
    <w:rsid w:val="00064304"/>
    <w:rsid w:val="00091145"/>
    <w:rsid w:val="000953C1"/>
    <w:rsid w:val="000C38B2"/>
    <w:rsid w:val="000C638B"/>
    <w:rsid w:val="000D4406"/>
    <w:rsid w:val="000F1C9C"/>
    <w:rsid w:val="00113D99"/>
    <w:rsid w:val="00124EDE"/>
    <w:rsid w:val="00132776"/>
    <w:rsid w:val="00160CCB"/>
    <w:rsid w:val="00192082"/>
    <w:rsid w:val="001C5AB5"/>
    <w:rsid w:val="001E4F26"/>
    <w:rsid w:val="001F0DB0"/>
    <w:rsid w:val="001F48BA"/>
    <w:rsid w:val="00203F68"/>
    <w:rsid w:val="00224806"/>
    <w:rsid w:val="00262D9F"/>
    <w:rsid w:val="002713B1"/>
    <w:rsid w:val="00271A8A"/>
    <w:rsid w:val="002E1799"/>
    <w:rsid w:val="00305D92"/>
    <w:rsid w:val="003242A6"/>
    <w:rsid w:val="00324304"/>
    <w:rsid w:val="00335161"/>
    <w:rsid w:val="00350AD4"/>
    <w:rsid w:val="003679E6"/>
    <w:rsid w:val="00371708"/>
    <w:rsid w:val="003764F7"/>
    <w:rsid w:val="003E20AF"/>
    <w:rsid w:val="003F4CE7"/>
    <w:rsid w:val="004133CD"/>
    <w:rsid w:val="0041346B"/>
    <w:rsid w:val="004164D1"/>
    <w:rsid w:val="00433769"/>
    <w:rsid w:val="004425F7"/>
    <w:rsid w:val="00446BCB"/>
    <w:rsid w:val="004770DC"/>
    <w:rsid w:val="00480EBF"/>
    <w:rsid w:val="004B7242"/>
    <w:rsid w:val="004C5BB4"/>
    <w:rsid w:val="004C644F"/>
    <w:rsid w:val="004E39B2"/>
    <w:rsid w:val="004E5704"/>
    <w:rsid w:val="004F7572"/>
    <w:rsid w:val="0050668D"/>
    <w:rsid w:val="00523756"/>
    <w:rsid w:val="0059219F"/>
    <w:rsid w:val="005A542F"/>
    <w:rsid w:val="005B4BD6"/>
    <w:rsid w:val="005C0129"/>
    <w:rsid w:val="005C4AFB"/>
    <w:rsid w:val="005E5182"/>
    <w:rsid w:val="006128D4"/>
    <w:rsid w:val="00615B6E"/>
    <w:rsid w:val="00624844"/>
    <w:rsid w:val="006267A0"/>
    <w:rsid w:val="00672269"/>
    <w:rsid w:val="00685EEC"/>
    <w:rsid w:val="00687A5E"/>
    <w:rsid w:val="006B62BC"/>
    <w:rsid w:val="006D7B19"/>
    <w:rsid w:val="00720568"/>
    <w:rsid w:val="0072500F"/>
    <w:rsid w:val="00733A9C"/>
    <w:rsid w:val="00733CE3"/>
    <w:rsid w:val="00756EFD"/>
    <w:rsid w:val="00762040"/>
    <w:rsid w:val="007774A6"/>
    <w:rsid w:val="007D7E0F"/>
    <w:rsid w:val="007E6810"/>
    <w:rsid w:val="00804AD0"/>
    <w:rsid w:val="00806CE8"/>
    <w:rsid w:val="00816557"/>
    <w:rsid w:val="008557DF"/>
    <w:rsid w:val="0085750E"/>
    <w:rsid w:val="008950C0"/>
    <w:rsid w:val="008B2169"/>
    <w:rsid w:val="008B4522"/>
    <w:rsid w:val="008E7D35"/>
    <w:rsid w:val="008F3419"/>
    <w:rsid w:val="0094031C"/>
    <w:rsid w:val="009505FD"/>
    <w:rsid w:val="00975299"/>
    <w:rsid w:val="00975F34"/>
    <w:rsid w:val="00993AE5"/>
    <w:rsid w:val="00997B04"/>
    <w:rsid w:val="009D663C"/>
    <w:rsid w:val="00A143B2"/>
    <w:rsid w:val="00A431A7"/>
    <w:rsid w:val="00A463EE"/>
    <w:rsid w:val="00A47D47"/>
    <w:rsid w:val="00A652ED"/>
    <w:rsid w:val="00A6740D"/>
    <w:rsid w:val="00A71CFE"/>
    <w:rsid w:val="00A932CA"/>
    <w:rsid w:val="00A93CA5"/>
    <w:rsid w:val="00A97DF4"/>
    <w:rsid w:val="00AB2B4D"/>
    <w:rsid w:val="00AC55AD"/>
    <w:rsid w:val="00AD1DBB"/>
    <w:rsid w:val="00AD40D7"/>
    <w:rsid w:val="00AE2E04"/>
    <w:rsid w:val="00AF0595"/>
    <w:rsid w:val="00B000DD"/>
    <w:rsid w:val="00B1452A"/>
    <w:rsid w:val="00B2302B"/>
    <w:rsid w:val="00B52CF4"/>
    <w:rsid w:val="00B647E5"/>
    <w:rsid w:val="00B82AD5"/>
    <w:rsid w:val="00B83FE6"/>
    <w:rsid w:val="00BB6E6C"/>
    <w:rsid w:val="00BE36BE"/>
    <w:rsid w:val="00C70541"/>
    <w:rsid w:val="00C742E3"/>
    <w:rsid w:val="00C77FA3"/>
    <w:rsid w:val="00C83EF8"/>
    <w:rsid w:val="00C94C48"/>
    <w:rsid w:val="00C96E5C"/>
    <w:rsid w:val="00CA0092"/>
    <w:rsid w:val="00CB3E31"/>
    <w:rsid w:val="00CB521F"/>
    <w:rsid w:val="00CB641F"/>
    <w:rsid w:val="00CD08B9"/>
    <w:rsid w:val="00CF2995"/>
    <w:rsid w:val="00CF56A6"/>
    <w:rsid w:val="00CF5B79"/>
    <w:rsid w:val="00D05115"/>
    <w:rsid w:val="00D20F91"/>
    <w:rsid w:val="00D23899"/>
    <w:rsid w:val="00D256DB"/>
    <w:rsid w:val="00D26C7A"/>
    <w:rsid w:val="00D3716A"/>
    <w:rsid w:val="00D56305"/>
    <w:rsid w:val="00D56FDF"/>
    <w:rsid w:val="00D576A0"/>
    <w:rsid w:val="00D84549"/>
    <w:rsid w:val="00D95435"/>
    <w:rsid w:val="00DD19C3"/>
    <w:rsid w:val="00DF565F"/>
    <w:rsid w:val="00E143CD"/>
    <w:rsid w:val="00E300D8"/>
    <w:rsid w:val="00E429E4"/>
    <w:rsid w:val="00E50DED"/>
    <w:rsid w:val="00E807A8"/>
    <w:rsid w:val="00E921FE"/>
    <w:rsid w:val="00E9445D"/>
    <w:rsid w:val="00E94E8E"/>
    <w:rsid w:val="00EE4425"/>
    <w:rsid w:val="00F0761F"/>
    <w:rsid w:val="00F22189"/>
    <w:rsid w:val="00F22CAA"/>
    <w:rsid w:val="00F24350"/>
    <w:rsid w:val="00F24EA1"/>
    <w:rsid w:val="00F26E1D"/>
    <w:rsid w:val="00F63529"/>
    <w:rsid w:val="00F82023"/>
    <w:rsid w:val="00FA03C2"/>
    <w:rsid w:val="00FC35AE"/>
    <w:rsid w:val="00FE20A5"/>
    <w:rsid w:val="00FE3624"/>
    <w:rsid w:val="65B5CA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0E10E"/>
  <w14:defaultImageDpi w14:val="330"/>
  <w15:chartTrackingRefBased/>
  <w15:docId w15:val="{BB2ECB8A-F6C3-524E-9E8F-84EEEF9A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442A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eastAsia="Times New Roman" w:hAnsi="Times New Roman"/>
      <w:sz w:val="24"/>
      <w:szCs w:val="24"/>
    </w:rPr>
  </w:style>
  <w:style w:type="paragraph" w:customStyle="1" w:styleId="LightShading-Accent21">
    <w:name w:val="Light Shading - Accent 21"/>
    <w:basedOn w:val="Normal"/>
    <w:next w:val="Normal"/>
    <w:link w:val="LightShading-Accent2Char"/>
    <w:uiPriority w:val="30"/>
    <w:qFormat/>
    <w:rsid w:val="0091538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1538E"/>
    <w:rPr>
      <w:b/>
      <w:bCs/>
      <w:i/>
      <w:iCs/>
      <w:color w:val="4F81BD"/>
    </w:rPr>
  </w:style>
  <w:style w:type="character" w:styleId="Hyperlink">
    <w:name w:val="Hyperlink"/>
    <w:rsid w:val="00AA4BBE"/>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te">
    <w:name w:val="Date"/>
    <w:basedOn w:val="Normal"/>
    <w:next w:val="Normal"/>
    <w:link w:val="DateChar"/>
    <w:rsid w:val="00C77FA3"/>
  </w:style>
  <w:style w:type="character" w:customStyle="1" w:styleId="DateChar">
    <w:name w:val="Date Char"/>
    <w:basedOn w:val="DefaultParagraphFont"/>
    <w:link w:val="Date"/>
    <w:rsid w:val="00C77FA3"/>
    <w:rPr>
      <w:sz w:val="22"/>
      <w:szCs w:val="22"/>
    </w:rPr>
  </w:style>
  <w:style w:type="paragraph" w:styleId="ListParagraph">
    <w:name w:val="List Paragraph"/>
    <w:basedOn w:val="Normal"/>
    <w:qFormat/>
    <w:rsid w:val="00C77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C:\Users\pladwig\AppData\Local\Microsoft\Windows\Temporary Internet Files\Content.Outlook\PJSC5NH9\External Relations Letterhead - Template.dotx</Template>
  <TotalTime>87</TotalTime>
  <Pages>6</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Ladwig</dc:creator>
  <cp:keywords/>
  <cp:lastModifiedBy>Joseph Florez</cp:lastModifiedBy>
  <cp:revision>5</cp:revision>
  <cp:lastPrinted>2012-05-31T16:53:00Z</cp:lastPrinted>
  <dcterms:created xsi:type="dcterms:W3CDTF">2024-04-10T15:00:00Z</dcterms:created>
  <dcterms:modified xsi:type="dcterms:W3CDTF">2024-04-11T15:18:00Z</dcterms:modified>
</cp:coreProperties>
</file>